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F7CC3D" w14:textId="692E6383" w:rsidR="00F7139D" w:rsidRPr="008974FE" w:rsidRDefault="008974FE">
      <w:pPr>
        <w:rPr>
          <w:rFonts w:ascii="Arial" w:hAnsi="Arial" w:cs="Arial"/>
          <w:b/>
          <w:color w:val="000000"/>
          <w:sz w:val="28"/>
          <w:szCs w:val="28"/>
          <w:lang w:val="en-US"/>
        </w:rPr>
      </w:pPr>
      <w:bookmarkStart w:id="0" w:name="jiii0zrd8c2c" w:colFirst="0" w:colLast="0"/>
      <w:bookmarkStart w:id="1" w:name="_iqtvpzbkyluc" w:colFirst="0" w:colLast="0"/>
      <w:bookmarkEnd w:id="0"/>
      <w:bookmarkEnd w:id="1"/>
      <w:r w:rsidRPr="008974FE">
        <w:rPr>
          <w:rFonts w:ascii="Arial" w:hAnsi="Arial" w:cs="Arial"/>
          <w:b/>
          <w:color w:val="000000"/>
          <w:sz w:val="28"/>
          <w:szCs w:val="28"/>
          <w:lang w:val="en-US"/>
        </w:rPr>
        <w:t xml:space="preserve">Lauterbach and Renesas </w:t>
      </w:r>
      <w:r>
        <w:rPr>
          <w:rFonts w:ascii="Arial" w:hAnsi="Arial" w:cs="Arial"/>
          <w:b/>
          <w:color w:val="000000"/>
          <w:sz w:val="28"/>
          <w:szCs w:val="28"/>
          <w:lang w:val="en-US"/>
        </w:rPr>
        <w:t xml:space="preserve">Push </w:t>
      </w:r>
      <w:r w:rsidRPr="008974FE">
        <w:rPr>
          <w:rFonts w:ascii="Arial" w:hAnsi="Arial" w:cs="Arial"/>
          <w:b/>
          <w:color w:val="000000"/>
          <w:sz w:val="28"/>
          <w:szCs w:val="28"/>
          <w:lang w:val="en-US"/>
        </w:rPr>
        <w:t xml:space="preserve">SDV </w:t>
      </w:r>
      <w:r>
        <w:rPr>
          <w:rFonts w:ascii="Arial" w:hAnsi="Arial" w:cs="Arial"/>
          <w:b/>
          <w:color w:val="000000"/>
          <w:sz w:val="28"/>
          <w:szCs w:val="28"/>
          <w:lang w:val="en-US"/>
        </w:rPr>
        <w:t>A</w:t>
      </w:r>
      <w:r w:rsidRPr="008974FE">
        <w:rPr>
          <w:rFonts w:ascii="Arial" w:hAnsi="Arial" w:cs="Arial"/>
          <w:b/>
          <w:color w:val="000000"/>
          <w:sz w:val="28"/>
          <w:szCs w:val="28"/>
          <w:lang w:val="en-US"/>
        </w:rPr>
        <w:t>rchitectures</w:t>
      </w:r>
      <w:r>
        <w:rPr>
          <w:rFonts w:ascii="Arial" w:hAnsi="Arial" w:cs="Arial"/>
          <w:b/>
          <w:color w:val="000000"/>
          <w:sz w:val="28"/>
          <w:szCs w:val="28"/>
          <w:lang w:val="en-US"/>
        </w:rPr>
        <w:t xml:space="preserve"> to the Next Level</w:t>
      </w:r>
    </w:p>
    <w:p w14:paraId="341A062A" w14:textId="5D975727" w:rsidR="008974FE" w:rsidRDefault="00843C50">
      <w:pPr>
        <w:jc w:val="both"/>
        <w:rPr>
          <w:rFonts w:ascii="Arial" w:hAnsi="Arial" w:cs="Arial"/>
          <w:bCs/>
          <w:i/>
          <w:iCs/>
          <w:color w:val="000000"/>
        </w:rPr>
      </w:pPr>
      <w:proofErr w:type="spellStart"/>
      <w:r w:rsidRPr="00843C50">
        <w:rPr>
          <w:rFonts w:ascii="Arial" w:hAnsi="Arial" w:cs="Arial"/>
          <w:bCs/>
          <w:i/>
          <w:iCs/>
          <w:color w:val="000000"/>
        </w:rPr>
        <w:t>Hoehenkirchen</w:t>
      </w:r>
      <w:proofErr w:type="spellEnd"/>
      <w:r w:rsidRPr="00843C50">
        <w:rPr>
          <w:rFonts w:ascii="Arial" w:hAnsi="Arial" w:cs="Arial"/>
          <w:bCs/>
          <w:i/>
          <w:iCs/>
          <w:color w:val="000000"/>
        </w:rPr>
        <w:t xml:space="preserve">, </w:t>
      </w:r>
      <w:r w:rsidR="00CD7340">
        <w:rPr>
          <w:rFonts w:ascii="Arial" w:hAnsi="Arial" w:cs="Arial"/>
          <w:bCs/>
          <w:i/>
          <w:iCs/>
          <w:color w:val="000000"/>
        </w:rPr>
        <w:t xml:space="preserve">Germany, </w:t>
      </w:r>
      <w:r w:rsidR="00371545">
        <w:rPr>
          <w:rFonts w:ascii="Arial" w:hAnsi="Arial" w:cs="Arial"/>
          <w:bCs/>
          <w:i/>
          <w:iCs/>
          <w:color w:val="000000"/>
        </w:rPr>
        <w:t>December, 09</w:t>
      </w:r>
      <w:r w:rsidRPr="00843C50">
        <w:rPr>
          <w:rFonts w:ascii="Arial" w:hAnsi="Arial" w:cs="Arial"/>
          <w:bCs/>
          <w:i/>
          <w:iCs/>
          <w:color w:val="000000"/>
        </w:rPr>
        <w:t xml:space="preserve">, 2025 </w:t>
      </w:r>
      <w:r w:rsidR="0031286C">
        <w:rPr>
          <w:rFonts w:ascii="Arial" w:hAnsi="Arial" w:cs="Arial"/>
          <w:bCs/>
          <w:i/>
          <w:iCs/>
          <w:color w:val="000000"/>
        </w:rPr>
        <w:t xml:space="preserve">- </w:t>
      </w:r>
      <w:r w:rsidRPr="00843C50">
        <w:rPr>
          <w:rFonts w:ascii="Arial" w:hAnsi="Arial" w:cs="Arial"/>
          <w:bCs/>
          <w:i/>
          <w:iCs/>
          <w:color w:val="000000"/>
        </w:rPr>
        <w:t xml:space="preserve">Lauterbach, the world’s leading provider of debug and trace tools, announces full support for the </w:t>
      </w:r>
      <w:r w:rsidR="008974FE">
        <w:rPr>
          <w:rFonts w:ascii="Arial" w:hAnsi="Arial" w:cs="Arial"/>
          <w:bCs/>
          <w:i/>
          <w:iCs/>
          <w:color w:val="000000"/>
        </w:rPr>
        <w:t>Renesas R-Car Gen</w:t>
      </w:r>
      <w:r w:rsidR="008B713D">
        <w:rPr>
          <w:rFonts w:ascii="Arial" w:hAnsi="Arial" w:cs="Arial" w:hint="eastAsia"/>
          <w:bCs/>
          <w:i/>
          <w:iCs/>
          <w:color w:val="000000"/>
          <w:lang w:eastAsia="ja-JP"/>
        </w:rPr>
        <w:t xml:space="preserve"> </w:t>
      </w:r>
      <w:r w:rsidR="008974FE">
        <w:rPr>
          <w:rFonts w:ascii="Arial" w:hAnsi="Arial" w:cs="Arial"/>
          <w:bCs/>
          <w:i/>
          <w:iCs/>
          <w:color w:val="000000"/>
        </w:rPr>
        <w:t>5 X5H SoC, providing automotive developers an unmatched experience when developing next-generation architectures for Software-Defined-Vehicles (SDV) based on the most powerful Renesas SoC ever.</w:t>
      </w:r>
    </w:p>
    <w:p w14:paraId="74AA3206" w14:textId="64F5864B" w:rsidR="00F7139D" w:rsidRPr="008974FE" w:rsidRDefault="008974FE">
      <w:pPr>
        <w:jc w:val="both"/>
        <w:rPr>
          <w:rFonts w:ascii="Arial" w:hAnsi="Arial" w:cs="Arial"/>
          <w:bCs/>
          <w:i/>
          <w:iCs/>
          <w:color w:val="000000"/>
        </w:rPr>
      </w:pPr>
      <w:r w:rsidRPr="008974FE">
        <w:rPr>
          <w:rFonts w:ascii="Arial" w:hAnsi="Arial" w:cs="Arial"/>
          <w:bCs/>
          <w:color w:val="000000"/>
        </w:rPr>
        <w:t xml:space="preserve">Renesas X5H </w:t>
      </w:r>
      <w:r>
        <w:rPr>
          <w:rFonts w:ascii="Arial" w:hAnsi="Arial" w:cs="Arial"/>
          <w:bCs/>
          <w:color w:val="000000"/>
        </w:rPr>
        <w:t xml:space="preserve">SoC </w:t>
      </w:r>
      <w:r w:rsidR="00843C50" w:rsidRPr="008974FE">
        <w:rPr>
          <w:rFonts w:ascii="Arial" w:eastAsia="Arial" w:hAnsi="Arial" w:cs="Arial"/>
          <w:bCs/>
        </w:rPr>
        <w:t>del</w:t>
      </w:r>
      <w:r w:rsidR="00843C50" w:rsidRPr="000B2CB5">
        <w:rPr>
          <w:rFonts w:ascii="Arial" w:eastAsia="Arial" w:hAnsi="Arial" w:cs="Arial"/>
          <w:bCs/>
        </w:rPr>
        <w:t xml:space="preserve">ivers unprecedented performance for </w:t>
      </w:r>
      <w:r>
        <w:rPr>
          <w:rFonts w:ascii="Arial" w:eastAsia="Arial" w:hAnsi="Arial" w:cs="Arial"/>
          <w:bCs/>
        </w:rPr>
        <w:t xml:space="preserve">application processing as well as </w:t>
      </w:r>
      <w:r w:rsidR="00843C50" w:rsidRPr="000B2CB5">
        <w:rPr>
          <w:rFonts w:ascii="Arial" w:eastAsia="Arial" w:hAnsi="Arial" w:cs="Arial"/>
          <w:bCs/>
        </w:rPr>
        <w:t xml:space="preserve">AI </w:t>
      </w:r>
      <w:r>
        <w:rPr>
          <w:rFonts w:ascii="Arial" w:eastAsia="Arial" w:hAnsi="Arial" w:cs="Arial"/>
          <w:bCs/>
        </w:rPr>
        <w:t xml:space="preserve">acceleration, </w:t>
      </w:r>
      <w:r w:rsidR="00843C50" w:rsidRPr="000B2CB5">
        <w:rPr>
          <w:rFonts w:ascii="Arial" w:eastAsia="Arial" w:hAnsi="Arial" w:cs="Arial"/>
          <w:bCs/>
        </w:rPr>
        <w:t xml:space="preserve">unifying automated driving and AI cockpit into a single, software-defined platform. </w:t>
      </w:r>
      <w:r>
        <w:rPr>
          <w:rFonts w:ascii="Arial" w:eastAsia="Arial" w:hAnsi="Arial" w:cs="Arial"/>
          <w:bCs/>
        </w:rPr>
        <w:t>The chip integrates 32 Arm® Cortex</w:t>
      </w:r>
      <w:r w:rsidR="008B713D">
        <w:rPr>
          <w:rFonts w:ascii="Arial" w:eastAsia="Arial" w:hAnsi="Arial" w:cs="Arial"/>
          <w:bCs/>
        </w:rPr>
        <w:t>®</w:t>
      </w:r>
      <w:r>
        <w:rPr>
          <w:rFonts w:ascii="Arial" w:eastAsia="Arial" w:hAnsi="Arial" w:cs="Arial"/>
          <w:bCs/>
        </w:rPr>
        <w:t>-A720 high-performance application processors, 6 Arm Cortex-R52 Real-Time-Processors in lockstep-operation, 2 Arm Cortex-M33 cores for system management tasks as well as up to 70 Arc-based AI accelerators in a heterogeneous multicore-environment.</w:t>
      </w:r>
    </w:p>
    <w:p w14:paraId="404E0D16" w14:textId="3A2DE53B" w:rsidR="00F7139D" w:rsidRPr="000B2CB5" w:rsidRDefault="00F838CA">
      <w:pPr>
        <w:jc w:val="both"/>
        <w:rPr>
          <w:rFonts w:ascii="Arial" w:eastAsia="Arial" w:hAnsi="Arial" w:cs="Arial"/>
          <w:bCs/>
        </w:rPr>
      </w:pPr>
      <w:r w:rsidRPr="00F838CA">
        <w:rPr>
          <w:rFonts w:ascii="Arial" w:eastAsia="Arial" w:hAnsi="Arial" w:cs="Arial"/>
          <w:bCs/>
        </w:rPr>
        <w:t>As the only supplier in the industry</w:t>
      </w:r>
      <w:r>
        <w:rPr>
          <w:rFonts w:ascii="Arial" w:eastAsia="Arial" w:hAnsi="Arial" w:cs="Arial"/>
          <w:bCs/>
        </w:rPr>
        <w:t xml:space="preserve">, </w:t>
      </w:r>
      <w:r w:rsidR="008974FE">
        <w:rPr>
          <w:rFonts w:ascii="Arial" w:eastAsia="Arial" w:hAnsi="Arial" w:cs="Arial"/>
          <w:bCs/>
        </w:rPr>
        <w:t xml:space="preserve">Lauterbach’s </w:t>
      </w:r>
      <w:r w:rsidR="00843C50" w:rsidRPr="000B2CB5">
        <w:rPr>
          <w:rFonts w:ascii="Arial" w:eastAsia="Arial" w:hAnsi="Arial" w:cs="Arial"/>
          <w:bCs/>
        </w:rPr>
        <w:t xml:space="preserve">TRACE32® </w:t>
      </w:r>
      <w:r w:rsidR="008974FE">
        <w:rPr>
          <w:rFonts w:ascii="Arial" w:eastAsia="Arial" w:hAnsi="Arial" w:cs="Arial"/>
          <w:bCs/>
        </w:rPr>
        <w:t xml:space="preserve">debug- and profiling solutions </w:t>
      </w:r>
      <w:r w:rsidR="00843C50" w:rsidRPr="000B2CB5">
        <w:rPr>
          <w:rFonts w:ascii="Arial" w:eastAsia="Arial" w:hAnsi="Arial" w:cs="Arial"/>
          <w:bCs/>
        </w:rPr>
        <w:t>ensure</w:t>
      </w:r>
      <w:r>
        <w:rPr>
          <w:rFonts w:ascii="Arial" w:eastAsia="Arial" w:hAnsi="Arial" w:cs="Arial"/>
          <w:bCs/>
        </w:rPr>
        <w:t xml:space="preserve"> </w:t>
      </w:r>
      <w:r w:rsidR="00843C50" w:rsidRPr="000B2CB5">
        <w:rPr>
          <w:rFonts w:ascii="Arial" w:eastAsia="Arial" w:hAnsi="Arial" w:cs="Arial"/>
          <w:bCs/>
        </w:rPr>
        <w:t>complete system-level visibility</w:t>
      </w:r>
      <w:r>
        <w:rPr>
          <w:rFonts w:ascii="Arial" w:eastAsia="Arial" w:hAnsi="Arial" w:cs="Arial"/>
          <w:bCs/>
        </w:rPr>
        <w:t xml:space="preserve"> for the</w:t>
      </w:r>
      <w:r w:rsidR="008051A0">
        <w:rPr>
          <w:rFonts w:ascii="Arial" w:hAnsi="Arial" w:cs="Arial" w:hint="eastAsia"/>
          <w:bCs/>
          <w:lang w:eastAsia="ja-JP"/>
        </w:rPr>
        <w:t xml:space="preserve"> R-Car</w:t>
      </w:r>
      <w:r>
        <w:rPr>
          <w:rFonts w:ascii="Arial" w:eastAsia="Arial" w:hAnsi="Arial" w:cs="Arial"/>
          <w:bCs/>
        </w:rPr>
        <w:t xml:space="preserve"> X5H SoC</w:t>
      </w:r>
      <w:r w:rsidR="00843C50" w:rsidRPr="000B2CB5">
        <w:rPr>
          <w:rFonts w:ascii="Arial" w:eastAsia="Arial" w:hAnsi="Arial" w:cs="Arial"/>
          <w:bCs/>
        </w:rPr>
        <w:t>, supporting functional safety, complementing automotive microcontrollers, and virtualized SDV platforms with multiple OSes. It provides AUTOSAR-aware debugging, containerized workloads sup</w:t>
      </w:r>
      <w:r>
        <w:rPr>
          <w:rFonts w:ascii="Arial" w:eastAsia="Arial" w:hAnsi="Arial" w:cs="Arial"/>
          <w:bCs/>
        </w:rPr>
        <w:t>p</w:t>
      </w:r>
      <w:r w:rsidR="00843C50" w:rsidRPr="000B2CB5">
        <w:rPr>
          <w:rFonts w:ascii="Arial" w:eastAsia="Arial" w:hAnsi="Arial" w:cs="Arial"/>
          <w:bCs/>
        </w:rPr>
        <w:t xml:space="preserve">ort, and unlimited multicore debugging across heterogeneous Arm </w:t>
      </w:r>
      <w:r w:rsidR="008974FE">
        <w:rPr>
          <w:rFonts w:ascii="Arial" w:eastAsia="Arial" w:hAnsi="Arial" w:cs="Arial"/>
          <w:bCs/>
        </w:rPr>
        <w:t xml:space="preserve">and other </w:t>
      </w:r>
      <w:r w:rsidR="00843C50" w:rsidRPr="000B2CB5">
        <w:rPr>
          <w:rFonts w:ascii="Arial" w:eastAsia="Arial" w:hAnsi="Arial" w:cs="Arial"/>
          <w:bCs/>
        </w:rPr>
        <w:t>architectures</w:t>
      </w:r>
      <w:r>
        <w:rPr>
          <w:rFonts w:ascii="Arial" w:eastAsia="Arial" w:hAnsi="Arial" w:cs="Arial"/>
          <w:bCs/>
        </w:rPr>
        <w:t>, an unmatched capability in the tool industry.</w:t>
      </w:r>
    </w:p>
    <w:p w14:paraId="0D58D70B" w14:textId="5A363D39" w:rsidR="00F7139D" w:rsidRDefault="00843C50">
      <w:pPr>
        <w:jc w:val="both"/>
        <w:rPr>
          <w:rFonts w:ascii="Arial" w:hAnsi="Arial" w:cs="Arial"/>
          <w:bCs/>
          <w:lang w:eastAsia="ja-JP"/>
        </w:rPr>
      </w:pPr>
      <w:r w:rsidRPr="000B2CB5">
        <w:rPr>
          <w:rFonts w:ascii="Arial" w:eastAsia="Arial" w:hAnsi="Arial" w:cs="Arial"/>
          <w:bCs/>
        </w:rPr>
        <w:t xml:space="preserve">Lauterbach’s TRACE32® debug and trace </w:t>
      </w:r>
      <w:r w:rsidR="00F838CA">
        <w:rPr>
          <w:rFonts w:ascii="Arial" w:eastAsia="Arial" w:hAnsi="Arial" w:cs="Arial"/>
          <w:bCs/>
        </w:rPr>
        <w:t>solutions</w:t>
      </w:r>
      <w:r w:rsidRPr="000B2CB5">
        <w:rPr>
          <w:rFonts w:ascii="Arial" w:eastAsia="Arial" w:hAnsi="Arial" w:cs="Arial"/>
          <w:bCs/>
        </w:rPr>
        <w:t xml:space="preserve"> are “SDV Ready</w:t>
      </w:r>
      <w:r w:rsidR="00760110">
        <w:rPr>
          <w:rFonts w:ascii="Arial" w:hAnsi="Arial" w:cs="Arial" w:hint="eastAsia"/>
          <w:bCs/>
          <w:lang w:eastAsia="ja-JP"/>
        </w:rPr>
        <w:t>,</w:t>
      </w:r>
      <w:r w:rsidRPr="000B2CB5">
        <w:rPr>
          <w:rFonts w:ascii="Arial" w:eastAsia="Arial" w:hAnsi="Arial" w:cs="Arial"/>
          <w:bCs/>
        </w:rPr>
        <w:t xml:space="preserve">” supporting the full automotive software stack </w:t>
      </w:r>
      <w:r w:rsidR="008974FE">
        <w:rPr>
          <w:rFonts w:ascii="Arial" w:eastAsia="Arial" w:hAnsi="Arial" w:cs="Arial"/>
          <w:bCs/>
        </w:rPr>
        <w:t xml:space="preserve">provided by </w:t>
      </w:r>
      <w:hyperlink r:id="rId5" w:history="1">
        <w:r w:rsidR="008974FE" w:rsidRPr="00371545">
          <w:rPr>
            <w:rStyle w:val="Hyperlink"/>
            <w:rFonts w:ascii="Arial" w:eastAsia="Arial" w:hAnsi="Arial" w:cs="Arial"/>
            <w:bCs/>
          </w:rPr>
          <w:t>R</w:t>
        </w:r>
        <w:r w:rsidR="00B67F11" w:rsidRPr="00371545">
          <w:rPr>
            <w:rStyle w:val="Hyperlink"/>
            <w:rFonts w:ascii="Arial" w:hAnsi="Arial" w:cs="Arial" w:hint="eastAsia"/>
            <w:bCs/>
            <w:lang w:eastAsia="ja-JP"/>
          </w:rPr>
          <w:t>-Car</w:t>
        </w:r>
        <w:r w:rsidR="008974FE" w:rsidRPr="00371545">
          <w:rPr>
            <w:rStyle w:val="Hyperlink"/>
            <w:rFonts w:ascii="Arial" w:eastAsia="Arial" w:hAnsi="Arial" w:cs="Arial"/>
            <w:bCs/>
          </w:rPr>
          <w:t xml:space="preserve"> </w:t>
        </w:r>
        <w:r w:rsidR="00B67F11" w:rsidRPr="00371545">
          <w:rPr>
            <w:rStyle w:val="Hyperlink"/>
            <w:rFonts w:ascii="Arial" w:hAnsi="Arial" w:cs="Arial" w:hint="eastAsia"/>
            <w:bCs/>
            <w:lang w:eastAsia="ja-JP"/>
          </w:rPr>
          <w:t>Open Access (</w:t>
        </w:r>
        <w:proofErr w:type="spellStart"/>
        <w:r w:rsidR="008974FE" w:rsidRPr="00371545">
          <w:rPr>
            <w:rStyle w:val="Hyperlink"/>
            <w:rFonts w:ascii="Arial" w:eastAsia="Arial" w:hAnsi="Arial" w:cs="Arial"/>
            <w:bCs/>
          </w:rPr>
          <w:t>RoX</w:t>
        </w:r>
        <w:proofErr w:type="spellEnd"/>
        <w:r w:rsidR="00B67F11" w:rsidRPr="00371545">
          <w:rPr>
            <w:rStyle w:val="Hyperlink"/>
            <w:rFonts w:ascii="Arial" w:hAnsi="Arial" w:cs="Arial" w:hint="eastAsia"/>
            <w:bCs/>
            <w:lang w:eastAsia="ja-JP"/>
          </w:rPr>
          <w:t>)</w:t>
        </w:r>
        <w:r w:rsidR="008974FE" w:rsidRPr="00371545">
          <w:rPr>
            <w:rStyle w:val="Hyperlink"/>
            <w:rFonts w:ascii="Arial" w:eastAsia="Arial" w:hAnsi="Arial" w:cs="Arial"/>
            <w:bCs/>
          </w:rPr>
          <w:t xml:space="preserve"> platform</w:t>
        </w:r>
      </w:hyperlink>
      <w:r w:rsidR="008974FE" w:rsidRPr="009C529C">
        <w:rPr>
          <w:rFonts w:ascii="Arial" w:eastAsia="Arial" w:hAnsi="Arial" w:cs="Arial"/>
          <w:bCs/>
          <w:color w:val="1F497D" w:themeColor="text2"/>
        </w:rPr>
        <w:t xml:space="preserve"> </w:t>
      </w:r>
      <w:r w:rsidRPr="000B2CB5">
        <w:rPr>
          <w:rFonts w:ascii="Arial" w:eastAsia="Arial" w:hAnsi="Arial" w:cs="Arial"/>
          <w:bCs/>
        </w:rPr>
        <w:t xml:space="preserve">on current and future SoCs, </w:t>
      </w:r>
      <w:r w:rsidR="00A20714">
        <w:rPr>
          <w:rFonts w:ascii="Arial" w:eastAsia="Arial" w:hAnsi="Arial" w:cs="Arial"/>
          <w:bCs/>
        </w:rPr>
        <w:t xml:space="preserve">and the entire Product Life Cycle (PLC) </w:t>
      </w:r>
      <w:r w:rsidRPr="000B2CB5">
        <w:rPr>
          <w:rFonts w:ascii="Arial" w:eastAsia="Arial" w:hAnsi="Arial" w:cs="Arial"/>
          <w:bCs/>
        </w:rPr>
        <w:t>from virtual ECU</w:t>
      </w:r>
      <w:r w:rsidR="00A20714">
        <w:rPr>
          <w:rFonts w:ascii="Arial" w:eastAsia="Arial" w:hAnsi="Arial" w:cs="Arial"/>
          <w:bCs/>
        </w:rPr>
        <w:t>s</w:t>
      </w:r>
      <w:r w:rsidRPr="000B2CB5">
        <w:rPr>
          <w:rFonts w:ascii="Arial" w:eastAsia="Arial" w:hAnsi="Arial" w:cs="Arial"/>
          <w:bCs/>
        </w:rPr>
        <w:t xml:space="preserve"> </w:t>
      </w:r>
      <w:r w:rsidR="00A20714">
        <w:rPr>
          <w:rFonts w:ascii="Arial" w:eastAsia="Arial" w:hAnsi="Arial" w:cs="Arial"/>
          <w:bCs/>
        </w:rPr>
        <w:t xml:space="preserve">(“Shift Left”) including cloud-development </w:t>
      </w:r>
      <w:r w:rsidRPr="000B2CB5">
        <w:rPr>
          <w:rFonts w:ascii="Arial" w:eastAsia="Arial" w:hAnsi="Arial" w:cs="Arial"/>
          <w:bCs/>
        </w:rPr>
        <w:t>to real silicon</w:t>
      </w:r>
      <w:r w:rsidR="00A20714">
        <w:rPr>
          <w:rFonts w:ascii="Arial" w:eastAsia="Arial" w:hAnsi="Arial" w:cs="Arial"/>
          <w:bCs/>
        </w:rPr>
        <w:t xml:space="preserve"> to in-field analyzes in the car</w:t>
      </w:r>
      <w:r w:rsidRPr="000B2CB5">
        <w:rPr>
          <w:rFonts w:ascii="Arial" w:eastAsia="Arial" w:hAnsi="Arial" w:cs="Arial"/>
          <w:bCs/>
        </w:rPr>
        <w:t>.</w:t>
      </w:r>
      <w:r w:rsidR="00F838CA">
        <w:rPr>
          <w:rFonts w:ascii="Arial" w:eastAsia="Arial" w:hAnsi="Arial" w:cs="Arial"/>
          <w:bCs/>
        </w:rPr>
        <w:t xml:space="preserve"> </w:t>
      </w:r>
      <w:r w:rsidRPr="000B2CB5">
        <w:rPr>
          <w:rFonts w:ascii="Arial" w:eastAsia="Arial" w:hAnsi="Arial" w:cs="Arial"/>
          <w:bCs/>
        </w:rPr>
        <w:t>With proven expertise in safety certification, debugging, and system profiling, TRACE32® helps engineers build safe, secure, and innovative automotive systems. Its unique Hypervisor- and OS-awareness features give deep insight into applications, operating systems, and virtualized environments.</w:t>
      </w:r>
    </w:p>
    <w:p w14:paraId="1B7748A8" w14:textId="0178C7E3" w:rsidR="00B67F11" w:rsidRPr="00371545" w:rsidRDefault="00B67F11">
      <w:pPr>
        <w:jc w:val="both"/>
        <w:rPr>
          <w:rFonts w:ascii="Arial" w:hAnsi="Arial" w:cs="Arial"/>
          <w:bCs/>
          <w:color w:val="000000" w:themeColor="text1"/>
          <w:lang w:val="en-US" w:eastAsia="ja-JP"/>
        </w:rPr>
      </w:pPr>
      <w:r>
        <w:rPr>
          <w:rFonts w:ascii="Arial" w:hAnsi="Arial" w:cs="Arial"/>
          <w:bCs/>
          <w:lang w:eastAsia="ja-JP"/>
        </w:rPr>
        <w:t>“</w:t>
      </w:r>
      <w:r>
        <w:rPr>
          <w:rFonts w:ascii="Arial" w:hAnsi="Arial" w:cs="Arial" w:hint="eastAsia"/>
          <w:bCs/>
          <w:lang w:eastAsia="ja-JP"/>
        </w:rPr>
        <w:t xml:space="preserve">Designing with </w:t>
      </w:r>
      <w:r>
        <w:rPr>
          <w:rFonts w:ascii="Arial" w:hAnsi="Arial" w:cs="Arial"/>
          <w:bCs/>
          <w:lang w:eastAsia="ja-JP"/>
        </w:rPr>
        <w:t>heterogeneous</w:t>
      </w:r>
      <w:r>
        <w:rPr>
          <w:rFonts w:ascii="Arial" w:hAnsi="Arial" w:cs="Arial" w:hint="eastAsia"/>
          <w:bCs/>
          <w:lang w:eastAsia="ja-JP"/>
        </w:rPr>
        <w:t xml:space="preserve"> architectures can be challenging because multiple core types run different OS environment and must interact with each other in real time,</w:t>
      </w:r>
      <w:r>
        <w:rPr>
          <w:rFonts w:ascii="Arial" w:hAnsi="Arial" w:cs="Arial"/>
          <w:bCs/>
          <w:lang w:eastAsia="ja-JP"/>
        </w:rPr>
        <w:t>”</w:t>
      </w:r>
      <w:r>
        <w:rPr>
          <w:rFonts w:ascii="Arial" w:hAnsi="Arial" w:cs="Arial" w:hint="eastAsia"/>
          <w:bCs/>
          <w:lang w:eastAsia="ja-JP"/>
        </w:rPr>
        <w:t xml:space="preserve"> </w:t>
      </w:r>
      <w:r w:rsidRPr="00371545">
        <w:rPr>
          <w:rFonts w:ascii="Arial" w:eastAsia="Arial" w:hAnsi="Arial" w:cs="Arial"/>
          <w:bCs/>
          <w:color w:val="000000" w:themeColor="text1"/>
          <w:lang w:val="en-US"/>
        </w:rPr>
        <w:t>said Aish Dubey, VP and Head of SoC Division</w:t>
      </w:r>
      <w:r w:rsidRPr="00371545">
        <w:rPr>
          <w:rFonts w:ascii="Arial" w:hAnsi="Arial" w:cs="Arial" w:hint="eastAsia"/>
          <w:bCs/>
          <w:color w:val="000000" w:themeColor="text1"/>
          <w:lang w:val="en-US" w:eastAsia="ja-JP"/>
        </w:rPr>
        <w:t xml:space="preserve">, High Performance Computing at Renesas. </w:t>
      </w:r>
      <w:r w:rsidRPr="00371545">
        <w:rPr>
          <w:rFonts w:ascii="Arial" w:hAnsi="Arial" w:cs="Arial"/>
          <w:bCs/>
          <w:color w:val="000000" w:themeColor="text1"/>
          <w:lang w:val="en-US" w:eastAsia="ja-JP"/>
        </w:rPr>
        <w:t>“</w:t>
      </w:r>
      <w:r w:rsidRPr="00371545">
        <w:rPr>
          <w:rFonts w:ascii="Arial" w:hAnsi="Arial" w:cs="Arial" w:hint="eastAsia"/>
          <w:bCs/>
          <w:color w:val="000000" w:themeColor="text1"/>
          <w:lang w:val="en-US" w:eastAsia="ja-JP"/>
        </w:rPr>
        <w:t>Lauterbach</w:t>
      </w:r>
      <w:r w:rsidRPr="00371545">
        <w:rPr>
          <w:rFonts w:ascii="Arial" w:hAnsi="Arial" w:cs="Arial"/>
          <w:bCs/>
          <w:color w:val="000000" w:themeColor="text1"/>
          <w:lang w:val="en-US" w:eastAsia="ja-JP"/>
        </w:rPr>
        <w:t>’</w:t>
      </w:r>
      <w:r w:rsidRPr="00371545">
        <w:rPr>
          <w:rFonts w:ascii="Arial" w:hAnsi="Arial" w:cs="Arial" w:hint="eastAsia"/>
          <w:bCs/>
          <w:color w:val="000000" w:themeColor="text1"/>
          <w:lang w:val="en-US" w:eastAsia="ja-JP"/>
        </w:rPr>
        <w:t>s debug and trace solutions allow automotive developers to synchronize debugging across multiple CPU cores to maximize the SoC</w:t>
      </w:r>
      <w:r w:rsidRPr="00371545">
        <w:rPr>
          <w:rFonts w:ascii="Arial" w:hAnsi="Arial" w:cs="Arial"/>
          <w:bCs/>
          <w:color w:val="000000" w:themeColor="text1"/>
          <w:lang w:val="en-US" w:eastAsia="ja-JP"/>
        </w:rPr>
        <w:t>’</w:t>
      </w:r>
      <w:r w:rsidRPr="00371545">
        <w:rPr>
          <w:rFonts w:ascii="Arial" w:hAnsi="Arial" w:cs="Arial" w:hint="eastAsia"/>
          <w:bCs/>
          <w:color w:val="000000" w:themeColor="text1"/>
          <w:lang w:val="en-US" w:eastAsia="ja-JP"/>
        </w:rPr>
        <w:t>s throughput potential, thus</w:t>
      </w:r>
      <w:r w:rsidR="00ED6924" w:rsidRPr="00371545">
        <w:rPr>
          <w:rFonts w:ascii="Arial" w:hAnsi="Arial" w:cs="Arial" w:hint="eastAsia"/>
          <w:bCs/>
          <w:color w:val="000000" w:themeColor="text1"/>
          <w:lang w:val="en-US" w:eastAsia="ja-JP"/>
        </w:rPr>
        <w:t xml:space="preserve"> increasing</w:t>
      </w:r>
      <w:r w:rsidRPr="00371545">
        <w:rPr>
          <w:rFonts w:ascii="Arial" w:hAnsi="Arial" w:cs="Arial" w:hint="eastAsia"/>
          <w:bCs/>
          <w:color w:val="000000" w:themeColor="text1"/>
          <w:lang w:val="en-US" w:eastAsia="ja-JP"/>
        </w:rPr>
        <w:t xml:space="preserve"> system integrity and efficiency.</w:t>
      </w:r>
      <w:r w:rsidRPr="00371545">
        <w:rPr>
          <w:rFonts w:ascii="Arial" w:hAnsi="Arial" w:cs="Arial"/>
          <w:bCs/>
          <w:color w:val="000000" w:themeColor="text1"/>
          <w:lang w:val="en-US" w:eastAsia="ja-JP"/>
        </w:rPr>
        <w:t>”</w:t>
      </w:r>
      <w:r w:rsidRPr="00371545">
        <w:rPr>
          <w:rFonts w:ascii="Arial" w:hAnsi="Arial" w:cs="Arial" w:hint="eastAsia"/>
          <w:bCs/>
          <w:color w:val="000000" w:themeColor="text1"/>
          <w:lang w:val="en-US" w:eastAsia="ja-JP"/>
        </w:rPr>
        <w:t xml:space="preserve"> </w:t>
      </w:r>
    </w:p>
    <w:p w14:paraId="0A6EBE7D" w14:textId="2FF284F3" w:rsidR="00F7139D" w:rsidRDefault="00843C50">
      <w:pPr>
        <w:jc w:val="both"/>
        <w:rPr>
          <w:rFonts w:ascii="Arial" w:eastAsia="Arial" w:hAnsi="Arial" w:cs="Arial"/>
          <w:bCs/>
        </w:rPr>
      </w:pPr>
      <w:r w:rsidRPr="000B2CB5">
        <w:rPr>
          <w:rFonts w:ascii="Arial" w:eastAsia="Arial" w:hAnsi="Arial" w:cs="Arial"/>
          <w:bCs/>
        </w:rPr>
        <w:t>“</w:t>
      </w:r>
      <w:r w:rsidR="008974FE">
        <w:rPr>
          <w:rFonts w:ascii="Arial" w:eastAsia="Arial" w:hAnsi="Arial" w:cs="Arial"/>
          <w:bCs/>
        </w:rPr>
        <w:t>Renesas</w:t>
      </w:r>
      <w:r w:rsidRPr="000B2CB5">
        <w:rPr>
          <w:rFonts w:ascii="Arial" w:eastAsia="Arial" w:hAnsi="Arial" w:cs="Arial"/>
          <w:bCs/>
        </w:rPr>
        <w:t xml:space="preserve"> has delivered an impressive platform for </w:t>
      </w:r>
      <w:r w:rsidR="008974FE">
        <w:rPr>
          <w:rFonts w:ascii="Arial" w:eastAsia="Arial" w:hAnsi="Arial" w:cs="Arial"/>
          <w:bCs/>
        </w:rPr>
        <w:t>Software Defined Vehicles</w:t>
      </w:r>
      <w:r w:rsidRPr="000B2CB5">
        <w:rPr>
          <w:rFonts w:ascii="Arial" w:eastAsia="Arial" w:hAnsi="Arial" w:cs="Arial"/>
          <w:bCs/>
        </w:rPr>
        <w:t xml:space="preserve">,” says </w:t>
      </w:r>
      <w:r w:rsidR="00874D73">
        <w:rPr>
          <w:rFonts w:ascii="Arial" w:eastAsia="Arial" w:hAnsi="Arial" w:cs="Arial"/>
          <w:bCs/>
        </w:rPr>
        <w:t>Dr. Markus Herdin, Head of Marketing</w:t>
      </w:r>
      <w:r w:rsidR="008974FE">
        <w:rPr>
          <w:rFonts w:ascii="Arial" w:eastAsia="Arial" w:hAnsi="Arial" w:cs="Arial"/>
          <w:bCs/>
        </w:rPr>
        <w:t xml:space="preserve"> </w:t>
      </w:r>
      <w:r w:rsidRPr="000B2CB5">
        <w:rPr>
          <w:rFonts w:ascii="Arial" w:eastAsia="Arial" w:hAnsi="Arial" w:cs="Arial"/>
          <w:bCs/>
        </w:rPr>
        <w:t>at Lauterbach GmbH. “With the latest support of TRACE32</w:t>
      </w:r>
      <w:r w:rsidRPr="000B2CB5">
        <w:rPr>
          <w:rFonts w:ascii="Arial" w:eastAsia="Arial" w:hAnsi="Arial" w:cs="Arial"/>
          <w:bCs/>
          <w:vertAlign w:val="superscript"/>
        </w:rPr>
        <w:t>®</w:t>
      </w:r>
      <w:r w:rsidRPr="000B2CB5">
        <w:rPr>
          <w:rFonts w:ascii="Arial" w:eastAsia="Arial" w:hAnsi="Arial" w:cs="Arial"/>
          <w:bCs/>
        </w:rPr>
        <w:t xml:space="preserve">, we enable engineers to develop their applications on the </w:t>
      </w:r>
      <w:r w:rsidR="008974FE">
        <w:rPr>
          <w:rFonts w:ascii="Arial" w:eastAsia="Arial" w:hAnsi="Arial" w:cs="Arial"/>
          <w:bCs/>
        </w:rPr>
        <w:t xml:space="preserve">Renesas R-Car Gen 5 </w:t>
      </w:r>
      <w:r w:rsidR="00F838CA">
        <w:rPr>
          <w:rFonts w:ascii="Arial" w:eastAsia="Arial" w:hAnsi="Arial" w:cs="Arial"/>
          <w:bCs/>
        </w:rPr>
        <w:t>X5H</w:t>
      </w:r>
      <w:r w:rsidRPr="000B2CB5">
        <w:rPr>
          <w:rFonts w:ascii="Arial" w:eastAsia="Arial" w:hAnsi="Arial" w:cs="Arial"/>
          <w:bCs/>
        </w:rPr>
        <w:t xml:space="preserve"> using our market-leading debug and trace </w:t>
      </w:r>
      <w:r w:rsidR="00F838CA">
        <w:rPr>
          <w:rFonts w:ascii="Arial" w:eastAsia="Arial" w:hAnsi="Arial" w:cs="Arial"/>
          <w:bCs/>
        </w:rPr>
        <w:t>solutions</w:t>
      </w:r>
      <w:r w:rsidRPr="000B2CB5">
        <w:rPr>
          <w:rFonts w:ascii="Arial" w:eastAsia="Arial" w:hAnsi="Arial" w:cs="Arial"/>
          <w:bCs/>
        </w:rPr>
        <w:t xml:space="preserve"> right from the start.”</w:t>
      </w:r>
    </w:p>
    <w:p w14:paraId="26AB045A" w14:textId="77777777" w:rsidR="00BD76CE" w:rsidRPr="000B2CB5" w:rsidRDefault="00BD76CE" w:rsidP="00BD76CE">
      <w:pPr>
        <w:jc w:val="both"/>
        <w:rPr>
          <w:rFonts w:ascii="Arial" w:eastAsia="Arial" w:hAnsi="Arial" w:cs="Arial"/>
          <w:bCs/>
        </w:rPr>
      </w:pPr>
      <w:r w:rsidRPr="000B2CB5">
        <w:rPr>
          <w:rFonts w:ascii="Arial" w:eastAsia="Arial" w:hAnsi="Arial" w:cs="Arial"/>
          <w:bCs/>
        </w:rPr>
        <w:t xml:space="preserve">Lauterbach’s work with </w:t>
      </w:r>
      <w:r>
        <w:rPr>
          <w:rFonts w:ascii="Arial" w:eastAsia="Arial" w:hAnsi="Arial" w:cs="Arial"/>
          <w:bCs/>
        </w:rPr>
        <w:t>Renesas</w:t>
      </w:r>
      <w:r w:rsidRPr="000B2CB5">
        <w:rPr>
          <w:rFonts w:ascii="Arial" w:eastAsia="Arial" w:hAnsi="Arial" w:cs="Arial"/>
          <w:bCs/>
        </w:rPr>
        <w:t xml:space="preserve"> and the wider automotive ecosystem empowers developers to deliver safer, smarter, and more connected vehicles, supporting the future of mobility driven by AI.</w:t>
      </w:r>
    </w:p>
    <w:p w14:paraId="70E54839" w14:textId="56DE61B9" w:rsidR="000B2CB5" w:rsidRDefault="000B2CB5">
      <w:pPr>
        <w:jc w:val="both"/>
        <w:rPr>
          <w:rStyle w:val="Hyperlink"/>
          <w:rFonts w:ascii="Arial" w:eastAsia="Arial" w:hAnsi="Arial" w:cs="Arial"/>
          <w:bCs/>
        </w:rPr>
      </w:pPr>
      <w:r>
        <w:rPr>
          <w:rFonts w:ascii="Arial" w:eastAsia="Arial" w:hAnsi="Arial" w:cs="Arial"/>
          <w:bCs/>
        </w:rPr>
        <w:t xml:space="preserve">Find more information about Lauterbach’s “SDV Ready” TRACE32® tools here: </w:t>
      </w:r>
      <w:hyperlink r:id="rId6" w:history="1">
        <w:r w:rsidRPr="004F58F4">
          <w:rPr>
            <w:rStyle w:val="Hyperlink"/>
            <w:rFonts w:ascii="Arial" w:eastAsia="Arial" w:hAnsi="Arial" w:cs="Arial"/>
            <w:bCs/>
          </w:rPr>
          <w:t>https://www.lauterbach.com/sdv</w:t>
        </w:r>
      </w:hyperlink>
    </w:p>
    <w:p w14:paraId="14582245" w14:textId="76B0E28F" w:rsidR="00C71618" w:rsidRDefault="00A20714" w:rsidP="00A20714">
      <w:pPr>
        <w:jc w:val="both"/>
        <w:rPr>
          <w:rFonts w:ascii="Arial" w:eastAsia="Arial" w:hAnsi="Arial" w:cs="Arial"/>
          <w:bCs/>
        </w:rPr>
      </w:pPr>
      <w:r>
        <w:rPr>
          <w:rFonts w:ascii="Arial" w:eastAsia="Arial" w:hAnsi="Arial" w:cs="Arial"/>
          <w:bCs/>
        </w:rPr>
        <w:t xml:space="preserve">Find more information about Lauterbach’s unmatched support for </w:t>
      </w:r>
      <w:r w:rsidR="00C71618">
        <w:rPr>
          <w:rFonts w:ascii="Arial" w:eastAsia="Arial" w:hAnsi="Arial" w:cs="Arial"/>
          <w:bCs/>
        </w:rPr>
        <w:t xml:space="preserve">simulators and </w:t>
      </w:r>
      <w:r>
        <w:rPr>
          <w:rFonts w:ascii="Arial" w:eastAsia="Arial" w:hAnsi="Arial" w:cs="Arial"/>
          <w:bCs/>
        </w:rPr>
        <w:t xml:space="preserve">virtual targets here: </w:t>
      </w:r>
      <w:hyperlink r:id="rId7" w:history="1">
        <w:r w:rsidR="00C71618" w:rsidRPr="00274850">
          <w:rPr>
            <w:rStyle w:val="Hyperlink"/>
            <w:rFonts w:ascii="Arial" w:eastAsia="Arial" w:hAnsi="Arial" w:cs="Arial"/>
            <w:bCs/>
          </w:rPr>
          <w:t>https://www.lauterbach.com/supported-platforms/toolchain/emulators-simulators-and-virtual-targets</w:t>
        </w:r>
      </w:hyperlink>
    </w:p>
    <w:p w14:paraId="5004F539" w14:textId="4078B3EF" w:rsidR="00843C50" w:rsidRPr="00843C50" w:rsidRDefault="00843C50" w:rsidP="00843C50">
      <w:pPr>
        <w:jc w:val="both"/>
        <w:rPr>
          <w:rFonts w:ascii="Arial" w:eastAsia="Arial" w:hAnsi="Arial" w:cs="Arial"/>
          <w:bCs/>
        </w:rPr>
      </w:pPr>
      <w:r w:rsidRPr="00843C50">
        <w:rPr>
          <w:rFonts w:ascii="Arial" w:eastAsia="Arial" w:hAnsi="Arial" w:cs="Arial"/>
          <w:bCs/>
        </w:rPr>
        <w:t xml:space="preserve">About Lauterbach </w:t>
      </w:r>
    </w:p>
    <w:p w14:paraId="69406997" w14:textId="77777777" w:rsidR="00843C50" w:rsidRPr="00843C50" w:rsidRDefault="00843C50" w:rsidP="00843C50">
      <w:pPr>
        <w:jc w:val="both"/>
        <w:rPr>
          <w:rFonts w:ascii="Arial" w:eastAsia="Arial" w:hAnsi="Arial" w:cs="Arial"/>
          <w:bCs/>
        </w:rPr>
      </w:pPr>
      <w:r w:rsidRPr="00843C50">
        <w:rPr>
          <w:rFonts w:ascii="Arial" w:eastAsia="Arial" w:hAnsi="Arial" w:cs="Arial"/>
          <w:bCs/>
        </w:rPr>
        <w:lastRenderedPageBreak/>
        <w:t xml:space="preserve">Lauterbach is the leading manufacturer of cutting-edge development tools for embedded systems with over 45 years of experience. It is an international, well-established company, serving customers all over the world, partnering with all semiconductor manufacturers, and growing steadily. At the headquarters in </w:t>
      </w:r>
      <w:proofErr w:type="spellStart"/>
      <w:r w:rsidRPr="00843C50">
        <w:rPr>
          <w:rFonts w:ascii="Arial" w:eastAsia="Arial" w:hAnsi="Arial" w:cs="Arial"/>
          <w:bCs/>
        </w:rPr>
        <w:t>Hoehenkirchen</w:t>
      </w:r>
      <w:proofErr w:type="spellEnd"/>
      <w:r w:rsidRPr="00843C50">
        <w:rPr>
          <w:rFonts w:ascii="Arial" w:eastAsia="Arial" w:hAnsi="Arial" w:cs="Arial"/>
          <w:bCs/>
        </w:rPr>
        <w:t>, near Munich, the engineering team develops and produces highly proficient and specialized, easy-to-use Development Tools under the brand TRACE32®. Branch offices in the United Kingdom, Italy, France, Tunisia, on the East and West coasts of the United States, Japan, and China, and highly qualified sales as well as support engineers in many other countries make Lauterbach’s full product range available worldwide.</w:t>
      </w:r>
    </w:p>
    <w:p w14:paraId="671FB68C" w14:textId="77777777" w:rsidR="00843C50" w:rsidRPr="00843C50" w:rsidRDefault="00843C50" w:rsidP="00843C50">
      <w:pPr>
        <w:jc w:val="both"/>
        <w:rPr>
          <w:rFonts w:ascii="Arial" w:eastAsia="Arial" w:hAnsi="Arial" w:cs="Arial"/>
          <w:bCs/>
        </w:rPr>
      </w:pPr>
      <w:r w:rsidRPr="00843C50">
        <w:rPr>
          <w:rFonts w:ascii="Arial" w:eastAsia="Arial" w:hAnsi="Arial" w:cs="Arial"/>
          <w:bCs/>
        </w:rPr>
        <w:t>For more information, please visit http://www.lauterbach.com/</w:t>
      </w:r>
    </w:p>
    <w:p w14:paraId="28418249" w14:textId="77777777" w:rsidR="00843C50" w:rsidRPr="00843C50" w:rsidRDefault="00843C50" w:rsidP="00843C50">
      <w:pPr>
        <w:jc w:val="both"/>
        <w:rPr>
          <w:rFonts w:ascii="Arial" w:eastAsia="Arial" w:hAnsi="Arial" w:cs="Arial"/>
          <w:bCs/>
          <w:lang w:val="de-DE"/>
        </w:rPr>
      </w:pPr>
      <w:r w:rsidRPr="00843C50">
        <w:rPr>
          <w:rFonts w:ascii="Arial" w:eastAsia="Arial" w:hAnsi="Arial" w:cs="Arial"/>
          <w:bCs/>
          <w:lang w:val="de-DE"/>
        </w:rPr>
        <w:t>Press contact:</w:t>
      </w:r>
    </w:p>
    <w:p w14:paraId="742FF7EB" w14:textId="77777777" w:rsidR="00843C50" w:rsidRPr="00843C50" w:rsidRDefault="00843C50" w:rsidP="00843C50">
      <w:pPr>
        <w:jc w:val="both"/>
        <w:rPr>
          <w:rFonts w:ascii="Arial" w:eastAsia="Arial" w:hAnsi="Arial" w:cs="Arial"/>
          <w:bCs/>
          <w:lang w:val="de-DE"/>
        </w:rPr>
      </w:pPr>
      <w:r w:rsidRPr="00843C50">
        <w:rPr>
          <w:rFonts w:ascii="Arial" w:eastAsia="Arial" w:hAnsi="Arial" w:cs="Arial"/>
          <w:bCs/>
          <w:lang w:val="de-DE"/>
        </w:rPr>
        <w:t>Verena Strasser, Lauterbach GmbH</w:t>
      </w:r>
    </w:p>
    <w:p w14:paraId="6F46E48F" w14:textId="77777777" w:rsidR="00843C50" w:rsidRPr="00843C50" w:rsidRDefault="00843C50" w:rsidP="00843C50">
      <w:pPr>
        <w:jc w:val="both"/>
        <w:rPr>
          <w:rFonts w:ascii="Arial" w:eastAsia="Arial" w:hAnsi="Arial" w:cs="Arial"/>
          <w:bCs/>
          <w:lang w:val="de-DE"/>
        </w:rPr>
      </w:pPr>
      <w:r w:rsidRPr="00843C50">
        <w:rPr>
          <w:rFonts w:ascii="Arial" w:eastAsia="Arial" w:hAnsi="Arial" w:cs="Arial"/>
          <w:bCs/>
          <w:lang w:val="de-DE"/>
        </w:rPr>
        <w:t>Altlaufstraße 40, 85635 Hoehenkirchen-Siegertsbrunn</w:t>
      </w:r>
    </w:p>
    <w:p w14:paraId="0DBB3B43" w14:textId="2CB71F79" w:rsidR="00843C50" w:rsidRPr="00843C50" w:rsidRDefault="009722BE" w:rsidP="00843C50">
      <w:pPr>
        <w:jc w:val="both"/>
        <w:rPr>
          <w:rFonts w:ascii="Arial" w:eastAsia="Arial" w:hAnsi="Arial" w:cs="Arial"/>
          <w:bCs/>
          <w:lang w:val="de-DE"/>
        </w:rPr>
      </w:pPr>
      <w:r>
        <w:rPr>
          <w:rFonts w:ascii="Arial" w:eastAsia="Arial" w:hAnsi="Arial" w:cs="Arial"/>
          <w:bCs/>
          <w:lang w:val="de-DE"/>
        </w:rPr>
        <w:t>Phone</w:t>
      </w:r>
      <w:r w:rsidR="00843C50" w:rsidRPr="00843C50">
        <w:rPr>
          <w:rFonts w:ascii="Arial" w:eastAsia="Arial" w:hAnsi="Arial" w:cs="Arial"/>
          <w:bCs/>
          <w:lang w:val="de-DE"/>
        </w:rPr>
        <w:t xml:space="preserve"> +49 (8102) 9876 182</w:t>
      </w:r>
    </w:p>
    <w:p w14:paraId="244E73CA" w14:textId="0DCB8731" w:rsidR="00371545" w:rsidRDefault="00843C50" w:rsidP="00F838CA">
      <w:pPr>
        <w:jc w:val="both"/>
        <w:rPr>
          <w:rStyle w:val="Hyperlink"/>
          <w:rFonts w:ascii="Arial" w:eastAsia="Arial" w:hAnsi="Arial" w:cs="Arial"/>
          <w:bCs/>
          <w:lang w:val="de-DE"/>
        </w:rPr>
      </w:pPr>
      <w:r w:rsidRPr="0062076F">
        <w:rPr>
          <w:rFonts w:ascii="Arial" w:eastAsia="Arial" w:hAnsi="Arial" w:cs="Arial"/>
          <w:bCs/>
          <w:lang w:val="de-DE"/>
        </w:rPr>
        <w:t xml:space="preserve">E-Mail: </w:t>
      </w:r>
      <w:hyperlink r:id="rId8" w:history="1">
        <w:r w:rsidRPr="0062076F">
          <w:rPr>
            <w:rStyle w:val="Hyperlink"/>
            <w:rFonts w:ascii="Arial" w:eastAsia="Arial" w:hAnsi="Arial" w:cs="Arial"/>
            <w:bCs/>
            <w:lang w:val="de-DE"/>
          </w:rPr>
          <w:t>press@lauterbach.com</w:t>
        </w:r>
      </w:hyperlink>
    </w:p>
    <w:p w14:paraId="540E1C92" w14:textId="77777777" w:rsidR="00371545" w:rsidRDefault="00371545">
      <w:pPr>
        <w:rPr>
          <w:rStyle w:val="Hyperlink"/>
          <w:rFonts w:ascii="Arial" w:eastAsia="Arial" w:hAnsi="Arial" w:cs="Arial"/>
          <w:bCs/>
          <w:lang w:val="de-DE"/>
        </w:rPr>
      </w:pPr>
      <w:r>
        <w:rPr>
          <w:rStyle w:val="Hyperlink"/>
          <w:rFonts w:ascii="Arial" w:eastAsia="Arial" w:hAnsi="Arial" w:cs="Arial"/>
          <w:bCs/>
          <w:lang w:val="de-DE"/>
        </w:rPr>
        <w:br w:type="page"/>
      </w:r>
    </w:p>
    <w:p w14:paraId="7D6F2EAD" w14:textId="07BB49CF" w:rsidR="00371545" w:rsidRPr="00371545" w:rsidRDefault="00371545" w:rsidP="00371545">
      <w:pPr>
        <w:jc w:val="both"/>
        <w:rPr>
          <w:rFonts w:ascii="Arial" w:eastAsia="Arial" w:hAnsi="Arial" w:cs="Arial"/>
          <w:b/>
          <w:sz w:val="28"/>
          <w:szCs w:val="28"/>
          <w:lang w:val="de-DE"/>
        </w:rPr>
      </w:pPr>
      <w:r w:rsidRPr="00371545">
        <w:rPr>
          <w:rFonts w:ascii="Arial" w:eastAsia="Arial" w:hAnsi="Arial" w:cs="Arial"/>
          <w:b/>
          <w:sz w:val="28"/>
          <w:szCs w:val="28"/>
          <w:lang w:val="de-DE"/>
        </w:rPr>
        <w:lastRenderedPageBreak/>
        <w:t xml:space="preserve">Lauterbach und </w:t>
      </w:r>
      <w:proofErr w:type="spellStart"/>
      <w:r w:rsidRPr="00371545">
        <w:rPr>
          <w:rFonts w:ascii="Arial" w:eastAsia="Arial" w:hAnsi="Arial" w:cs="Arial"/>
          <w:b/>
          <w:sz w:val="28"/>
          <w:szCs w:val="28"/>
          <w:lang w:val="de-DE"/>
        </w:rPr>
        <w:t>Renesas</w:t>
      </w:r>
      <w:proofErr w:type="spellEnd"/>
      <w:r w:rsidRPr="00371545">
        <w:rPr>
          <w:rFonts w:ascii="Arial" w:eastAsia="Arial" w:hAnsi="Arial" w:cs="Arial"/>
          <w:b/>
          <w:sz w:val="28"/>
          <w:szCs w:val="28"/>
          <w:lang w:val="de-DE"/>
        </w:rPr>
        <w:t xml:space="preserve"> </w:t>
      </w:r>
      <w:r>
        <w:rPr>
          <w:rFonts w:ascii="Arial" w:eastAsia="Arial" w:hAnsi="Arial" w:cs="Arial"/>
          <w:b/>
          <w:sz w:val="28"/>
          <w:szCs w:val="28"/>
          <w:lang w:val="de-DE"/>
        </w:rPr>
        <w:t>heben</w:t>
      </w:r>
      <w:r w:rsidRPr="00371545">
        <w:rPr>
          <w:rFonts w:ascii="Arial" w:eastAsia="Arial" w:hAnsi="Arial" w:cs="Arial"/>
          <w:b/>
          <w:sz w:val="28"/>
          <w:szCs w:val="28"/>
          <w:lang w:val="de-DE"/>
        </w:rPr>
        <w:t xml:space="preserve"> SDV-Architekturen auf die nächste Stufe</w:t>
      </w:r>
    </w:p>
    <w:p w14:paraId="2D5E95B7" w14:textId="77777777" w:rsidR="00371545" w:rsidRPr="00371545" w:rsidRDefault="00371545" w:rsidP="00371545">
      <w:pPr>
        <w:jc w:val="both"/>
        <w:rPr>
          <w:rFonts w:ascii="Arial" w:eastAsia="Arial" w:hAnsi="Arial" w:cs="Arial"/>
          <w:bCs/>
          <w:i/>
          <w:iCs/>
          <w:lang w:val="de-DE"/>
        </w:rPr>
      </w:pPr>
      <w:proofErr w:type="spellStart"/>
      <w:r w:rsidRPr="00371545">
        <w:rPr>
          <w:rFonts w:ascii="Arial" w:eastAsia="Arial" w:hAnsi="Arial" w:cs="Arial"/>
          <w:bCs/>
          <w:i/>
          <w:iCs/>
          <w:lang w:val="de-DE"/>
        </w:rPr>
        <w:t>Hoehenkirchen</w:t>
      </w:r>
      <w:proofErr w:type="spellEnd"/>
      <w:r w:rsidRPr="00371545">
        <w:rPr>
          <w:rFonts w:ascii="Arial" w:eastAsia="Arial" w:hAnsi="Arial" w:cs="Arial"/>
          <w:bCs/>
          <w:i/>
          <w:iCs/>
          <w:lang w:val="de-DE"/>
        </w:rPr>
        <w:t xml:space="preserve">, Deutschland, 09. Dezember 2025 - Lauterbach, der weltweit führende Anbieter von </w:t>
      </w:r>
      <w:proofErr w:type="spellStart"/>
      <w:r w:rsidRPr="00371545">
        <w:rPr>
          <w:rFonts w:ascii="Arial" w:eastAsia="Arial" w:hAnsi="Arial" w:cs="Arial"/>
          <w:bCs/>
          <w:i/>
          <w:iCs/>
          <w:lang w:val="de-DE"/>
        </w:rPr>
        <w:t>Debug</w:t>
      </w:r>
      <w:proofErr w:type="spellEnd"/>
      <w:r w:rsidRPr="00371545">
        <w:rPr>
          <w:rFonts w:ascii="Arial" w:eastAsia="Arial" w:hAnsi="Arial" w:cs="Arial"/>
          <w:bCs/>
          <w:i/>
          <w:iCs/>
          <w:lang w:val="de-DE"/>
        </w:rPr>
        <w:t xml:space="preserve">- und Trace-Tools, kündigt die volle Unterstützung für den </w:t>
      </w:r>
      <w:proofErr w:type="spellStart"/>
      <w:r w:rsidRPr="00371545">
        <w:rPr>
          <w:rFonts w:ascii="Arial" w:eastAsia="Arial" w:hAnsi="Arial" w:cs="Arial"/>
          <w:bCs/>
          <w:i/>
          <w:iCs/>
          <w:lang w:val="de-DE"/>
        </w:rPr>
        <w:t>Renesas</w:t>
      </w:r>
      <w:proofErr w:type="spellEnd"/>
      <w:r w:rsidRPr="00371545">
        <w:rPr>
          <w:rFonts w:ascii="Arial" w:eastAsia="Arial" w:hAnsi="Arial" w:cs="Arial"/>
          <w:bCs/>
          <w:i/>
          <w:iCs/>
          <w:lang w:val="de-DE"/>
        </w:rPr>
        <w:t xml:space="preserve"> R-Car Gen 5 X5H </w:t>
      </w:r>
      <w:proofErr w:type="spellStart"/>
      <w:r w:rsidRPr="00371545">
        <w:rPr>
          <w:rFonts w:ascii="Arial" w:eastAsia="Arial" w:hAnsi="Arial" w:cs="Arial"/>
          <w:bCs/>
          <w:i/>
          <w:iCs/>
          <w:lang w:val="de-DE"/>
        </w:rPr>
        <w:t>SoC</w:t>
      </w:r>
      <w:proofErr w:type="spellEnd"/>
      <w:r w:rsidRPr="00371545">
        <w:rPr>
          <w:rFonts w:ascii="Arial" w:eastAsia="Arial" w:hAnsi="Arial" w:cs="Arial"/>
          <w:bCs/>
          <w:i/>
          <w:iCs/>
          <w:lang w:val="de-DE"/>
        </w:rPr>
        <w:t xml:space="preserve"> an und bietet damit Automobilentwicklern eine unvergleichliche Erfahrung bei der Entwicklung von Architekturen der nächsten Generation für Software-</w:t>
      </w:r>
      <w:proofErr w:type="spellStart"/>
      <w:r w:rsidRPr="00371545">
        <w:rPr>
          <w:rFonts w:ascii="Arial" w:eastAsia="Arial" w:hAnsi="Arial" w:cs="Arial"/>
          <w:bCs/>
          <w:i/>
          <w:iCs/>
          <w:lang w:val="de-DE"/>
        </w:rPr>
        <w:t>Defined</w:t>
      </w:r>
      <w:proofErr w:type="spellEnd"/>
      <w:r w:rsidRPr="00371545">
        <w:rPr>
          <w:rFonts w:ascii="Arial" w:eastAsia="Arial" w:hAnsi="Arial" w:cs="Arial"/>
          <w:bCs/>
          <w:i/>
          <w:iCs/>
          <w:lang w:val="de-DE"/>
        </w:rPr>
        <w:t>-</w:t>
      </w:r>
      <w:proofErr w:type="spellStart"/>
      <w:r w:rsidRPr="00371545">
        <w:rPr>
          <w:rFonts w:ascii="Arial" w:eastAsia="Arial" w:hAnsi="Arial" w:cs="Arial"/>
          <w:bCs/>
          <w:i/>
          <w:iCs/>
          <w:lang w:val="de-DE"/>
        </w:rPr>
        <w:t>Vehicles</w:t>
      </w:r>
      <w:proofErr w:type="spellEnd"/>
      <w:r w:rsidRPr="00371545">
        <w:rPr>
          <w:rFonts w:ascii="Arial" w:eastAsia="Arial" w:hAnsi="Arial" w:cs="Arial"/>
          <w:bCs/>
          <w:i/>
          <w:iCs/>
          <w:lang w:val="de-DE"/>
        </w:rPr>
        <w:t xml:space="preserve"> (SDV) auf Basis des leistungsstärksten </w:t>
      </w:r>
      <w:proofErr w:type="spellStart"/>
      <w:r w:rsidRPr="00371545">
        <w:rPr>
          <w:rFonts w:ascii="Arial" w:eastAsia="Arial" w:hAnsi="Arial" w:cs="Arial"/>
          <w:bCs/>
          <w:i/>
          <w:iCs/>
          <w:lang w:val="de-DE"/>
        </w:rPr>
        <w:t>Renesas</w:t>
      </w:r>
      <w:proofErr w:type="spellEnd"/>
      <w:r w:rsidRPr="00371545">
        <w:rPr>
          <w:rFonts w:ascii="Arial" w:eastAsia="Arial" w:hAnsi="Arial" w:cs="Arial"/>
          <w:bCs/>
          <w:i/>
          <w:iCs/>
          <w:lang w:val="de-DE"/>
        </w:rPr>
        <w:t xml:space="preserve"> </w:t>
      </w:r>
      <w:proofErr w:type="spellStart"/>
      <w:r w:rsidRPr="00371545">
        <w:rPr>
          <w:rFonts w:ascii="Arial" w:eastAsia="Arial" w:hAnsi="Arial" w:cs="Arial"/>
          <w:bCs/>
          <w:i/>
          <w:iCs/>
          <w:lang w:val="de-DE"/>
        </w:rPr>
        <w:t>SoC</w:t>
      </w:r>
      <w:proofErr w:type="spellEnd"/>
      <w:r w:rsidRPr="00371545">
        <w:rPr>
          <w:rFonts w:ascii="Arial" w:eastAsia="Arial" w:hAnsi="Arial" w:cs="Arial"/>
          <w:bCs/>
          <w:i/>
          <w:iCs/>
          <w:lang w:val="de-DE"/>
        </w:rPr>
        <w:t xml:space="preserve"> aller Zeiten.</w:t>
      </w:r>
    </w:p>
    <w:p w14:paraId="20A2527E" w14:textId="477AD47F"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 xml:space="preserve">Der </w:t>
      </w:r>
      <w:proofErr w:type="spellStart"/>
      <w:r w:rsidRPr="00371545">
        <w:rPr>
          <w:rFonts w:ascii="Arial" w:eastAsia="Arial" w:hAnsi="Arial" w:cs="Arial"/>
          <w:bCs/>
          <w:lang w:val="de-DE"/>
        </w:rPr>
        <w:t>Renesas</w:t>
      </w:r>
      <w:proofErr w:type="spellEnd"/>
      <w:r w:rsidRPr="00371545">
        <w:rPr>
          <w:rFonts w:ascii="Arial" w:eastAsia="Arial" w:hAnsi="Arial" w:cs="Arial"/>
          <w:bCs/>
          <w:lang w:val="de-DE"/>
        </w:rPr>
        <w:t xml:space="preserve"> X5H </w:t>
      </w:r>
      <w:proofErr w:type="spellStart"/>
      <w:r w:rsidRPr="00371545">
        <w:rPr>
          <w:rFonts w:ascii="Arial" w:eastAsia="Arial" w:hAnsi="Arial" w:cs="Arial"/>
          <w:bCs/>
          <w:lang w:val="de-DE"/>
        </w:rPr>
        <w:t>SoC</w:t>
      </w:r>
      <w:proofErr w:type="spellEnd"/>
      <w:r w:rsidRPr="00371545">
        <w:rPr>
          <w:rFonts w:ascii="Arial" w:eastAsia="Arial" w:hAnsi="Arial" w:cs="Arial"/>
          <w:bCs/>
          <w:lang w:val="de-DE"/>
        </w:rPr>
        <w:t xml:space="preserve"> bietet eine noch nie dagewesene Leistung für die Anwendungsverarbeitung sowie für die KI-Beschleunigung und vereint automatisiertes Fahren und KI-Cockpit in einer einzigen, softwaredefinierten Plattform. Der Chip integriert 32 Arm® Cortex®-A720 Hochleistungs-Anwendungsprozessoren, 6 Arm Cortex-R52 Real-Time-Prozessoren im </w:t>
      </w:r>
      <w:proofErr w:type="spellStart"/>
      <w:r w:rsidRPr="00371545">
        <w:rPr>
          <w:rFonts w:ascii="Arial" w:eastAsia="Arial" w:hAnsi="Arial" w:cs="Arial"/>
          <w:bCs/>
          <w:lang w:val="de-DE"/>
        </w:rPr>
        <w:t>Lockstep</w:t>
      </w:r>
      <w:proofErr w:type="spellEnd"/>
      <w:r w:rsidRPr="00371545">
        <w:rPr>
          <w:rFonts w:ascii="Arial" w:eastAsia="Arial" w:hAnsi="Arial" w:cs="Arial"/>
          <w:bCs/>
          <w:lang w:val="de-DE"/>
        </w:rPr>
        <w:t>-Betrieb, 2 Arm Cortex-M33 Kerne für Systemmanagement</w:t>
      </w:r>
      <w:r>
        <w:rPr>
          <w:rFonts w:ascii="Arial" w:eastAsia="Arial" w:hAnsi="Arial" w:cs="Arial"/>
          <w:bCs/>
          <w:lang w:val="de-DE"/>
        </w:rPr>
        <w:t>-A</w:t>
      </w:r>
      <w:r w:rsidRPr="00371545">
        <w:rPr>
          <w:rFonts w:ascii="Arial" w:eastAsia="Arial" w:hAnsi="Arial" w:cs="Arial"/>
          <w:bCs/>
          <w:lang w:val="de-DE"/>
        </w:rPr>
        <w:t>ufgaben sowie bis zu 70 Arc-basierte KI-Beschleuniger in einer heterogenen Multicore-Umgebung.</w:t>
      </w:r>
    </w:p>
    <w:p w14:paraId="0E436A6B"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 xml:space="preserve">Als einziger Anbieter in der Branche gewährleistet Lauterbachs TRACE32® </w:t>
      </w:r>
      <w:proofErr w:type="spellStart"/>
      <w:r w:rsidRPr="00371545">
        <w:rPr>
          <w:rFonts w:ascii="Arial" w:eastAsia="Arial" w:hAnsi="Arial" w:cs="Arial"/>
          <w:bCs/>
          <w:lang w:val="de-DE"/>
        </w:rPr>
        <w:t>Debug</w:t>
      </w:r>
      <w:proofErr w:type="spellEnd"/>
      <w:r w:rsidRPr="00371545">
        <w:rPr>
          <w:rFonts w:ascii="Arial" w:eastAsia="Arial" w:hAnsi="Arial" w:cs="Arial"/>
          <w:bCs/>
          <w:lang w:val="de-DE"/>
        </w:rPr>
        <w:t xml:space="preserve">- und </w:t>
      </w:r>
      <w:proofErr w:type="spellStart"/>
      <w:r w:rsidRPr="00371545">
        <w:rPr>
          <w:rFonts w:ascii="Arial" w:eastAsia="Arial" w:hAnsi="Arial" w:cs="Arial"/>
          <w:bCs/>
          <w:lang w:val="de-DE"/>
        </w:rPr>
        <w:t>Profiling</w:t>
      </w:r>
      <w:proofErr w:type="spellEnd"/>
      <w:r w:rsidRPr="00371545">
        <w:rPr>
          <w:rFonts w:ascii="Arial" w:eastAsia="Arial" w:hAnsi="Arial" w:cs="Arial"/>
          <w:bCs/>
          <w:lang w:val="de-DE"/>
        </w:rPr>
        <w:t xml:space="preserve">-Lösung eine vollständige Sichtbarkeit auf Systemebene für den R-Car X5H </w:t>
      </w:r>
      <w:proofErr w:type="spellStart"/>
      <w:r w:rsidRPr="00371545">
        <w:rPr>
          <w:rFonts w:ascii="Arial" w:eastAsia="Arial" w:hAnsi="Arial" w:cs="Arial"/>
          <w:bCs/>
          <w:lang w:val="de-DE"/>
        </w:rPr>
        <w:t>SoC</w:t>
      </w:r>
      <w:proofErr w:type="spellEnd"/>
      <w:r w:rsidRPr="00371545">
        <w:rPr>
          <w:rFonts w:ascii="Arial" w:eastAsia="Arial" w:hAnsi="Arial" w:cs="Arial"/>
          <w:bCs/>
          <w:lang w:val="de-DE"/>
        </w:rPr>
        <w:t xml:space="preserve">, unterstützt funktionale Sicherheit, ergänzt </w:t>
      </w:r>
      <w:proofErr w:type="spellStart"/>
      <w:r w:rsidRPr="00371545">
        <w:rPr>
          <w:rFonts w:ascii="Arial" w:eastAsia="Arial" w:hAnsi="Arial" w:cs="Arial"/>
          <w:bCs/>
          <w:lang w:val="de-DE"/>
        </w:rPr>
        <w:t>automotive</w:t>
      </w:r>
      <w:proofErr w:type="spellEnd"/>
      <w:r w:rsidRPr="00371545">
        <w:rPr>
          <w:rFonts w:ascii="Arial" w:eastAsia="Arial" w:hAnsi="Arial" w:cs="Arial"/>
          <w:bCs/>
          <w:lang w:val="de-DE"/>
        </w:rPr>
        <w:t xml:space="preserve"> Mikrocontroller und virtualisierte SDV-Plattformen mit mehreren Betriebssystemen. Die Lösung bietet AUTOSAR-konformes Debugging, Unterstützung für containerisierte Workloads und unbegrenztes Multicore-Debugging über heterogene Arm- und andere Architekturen hinweg - eine in der Tool-Industrie unerreichte Fähigkeit.</w:t>
      </w:r>
    </w:p>
    <w:p w14:paraId="24F95F58" w14:textId="45C837D5" w:rsidR="00843C50" w:rsidRDefault="00371545" w:rsidP="00371545">
      <w:pPr>
        <w:jc w:val="both"/>
        <w:rPr>
          <w:rFonts w:ascii="Arial" w:eastAsia="Arial" w:hAnsi="Arial" w:cs="Arial"/>
          <w:bCs/>
          <w:lang w:val="de-DE"/>
        </w:rPr>
      </w:pPr>
      <w:r w:rsidRPr="00371545">
        <w:rPr>
          <w:rFonts w:ascii="Arial" w:eastAsia="Arial" w:hAnsi="Arial" w:cs="Arial"/>
          <w:bCs/>
          <w:lang w:val="de-DE"/>
        </w:rPr>
        <w:t xml:space="preserve">Lauterbachs TRACE32® </w:t>
      </w:r>
      <w:proofErr w:type="spellStart"/>
      <w:r w:rsidRPr="00371545">
        <w:rPr>
          <w:rFonts w:ascii="Arial" w:eastAsia="Arial" w:hAnsi="Arial" w:cs="Arial"/>
          <w:bCs/>
          <w:lang w:val="de-DE"/>
        </w:rPr>
        <w:t>Debug</w:t>
      </w:r>
      <w:proofErr w:type="spellEnd"/>
      <w:r w:rsidRPr="00371545">
        <w:rPr>
          <w:rFonts w:ascii="Arial" w:eastAsia="Arial" w:hAnsi="Arial" w:cs="Arial"/>
          <w:bCs/>
          <w:lang w:val="de-DE"/>
        </w:rPr>
        <w:t>- und Trace-Lösungen sind „SDV Ready“ und unterstützen den gesamten automobilen Software-Stack, der von der R-Car Open Access (</w:t>
      </w:r>
      <w:proofErr w:type="spellStart"/>
      <w:r w:rsidRPr="00371545">
        <w:rPr>
          <w:rFonts w:ascii="Arial" w:eastAsia="Arial" w:hAnsi="Arial" w:cs="Arial"/>
          <w:bCs/>
          <w:lang w:val="de-DE"/>
        </w:rPr>
        <w:t>RoX</w:t>
      </w:r>
      <w:proofErr w:type="spellEnd"/>
      <w:r w:rsidRPr="00371545">
        <w:rPr>
          <w:rFonts w:ascii="Arial" w:eastAsia="Arial" w:hAnsi="Arial" w:cs="Arial"/>
          <w:bCs/>
          <w:lang w:val="de-DE"/>
        </w:rPr>
        <w:t xml:space="preserve">) Plattform auf aktuellen und zukünftigen </w:t>
      </w:r>
      <w:proofErr w:type="spellStart"/>
      <w:r w:rsidRPr="00371545">
        <w:rPr>
          <w:rFonts w:ascii="Arial" w:eastAsia="Arial" w:hAnsi="Arial" w:cs="Arial"/>
          <w:bCs/>
          <w:lang w:val="de-DE"/>
        </w:rPr>
        <w:t>SoCs</w:t>
      </w:r>
      <w:proofErr w:type="spellEnd"/>
      <w:r w:rsidRPr="00371545">
        <w:rPr>
          <w:rFonts w:ascii="Arial" w:eastAsia="Arial" w:hAnsi="Arial" w:cs="Arial"/>
          <w:bCs/>
          <w:lang w:val="de-DE"/>
        </w:rPr>
        <w:t xml:space="preserve"> bereitgestellt wird, sowie den gesamten Produktlebenszyklus (PLC) von virtuellen Steuergeräten („Shift </w:t>
      </w:r>
      <w:proofErr w:type="spellStart"/>
      <w:r w:rsidRPr="00371545">
        <w:rPr>
          <w:rFonts w:ascii="Arial" w:eastAsia="Arial" w:hAnsi="Arial" w:cs="Arial"/>
          <w:bCs/>
          <w:lang w:val="de-DE"/>
        </w:rPr>
        <w:t>Left</w:t>
      </w:r>
      <w:proofErr w:type="spellEnd"/>
      <w:r w:rsidRPr="00371545">
        <w:rPr>
          <w:rFonts w:ascii="Arial" w:eastAsia="Arial" w:hAnsi="Arial" w:cs="Arial"/>
          <w:bCs/>
          <w:lang w:val="de-DE"/>
        </w:rPr>
        <w:t>“) einschließlich der Cloud-Entwicklung über reales Silizium bis hin zu Analysen im Fahrzeug. Mit seiner bewährten Expertise in den Bereichen Sicherheitszertifizierung, Debugging und Systemprofilierung unterstützt TRACE32® Ingenieure bei der Entwicklung sicherer und innovativer Automobilsysteme. Seine einzigartigen Hypervisor- und OS-Awareness-Funktionen ermöglichen tiefe Einblicke in Anwendungen, Betriebssysteme und virtualisierte Umgebungen.</w:t>
      </w:r>
    </w:p>
    <w:p w14:paraId="41BF24EA"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 xml:space="preserve">„Die Entwicklung heterogener Architekturen kann eine Herausforderung sein, da mehrere Kerntypen mit unterschiedlichen Betriebssystemen arbeiten und in Echtzeit miteinander interagieren müssen“, sagt </w:t>
      </w:r>
      <w:proofErr w:type="spellStart"/>
      <w:r w:rsidRPr="00371545">
        <w:rPr>
          <w:rFonts w:ascii="Arial" w:eastAsia="Arial" w:hAnsi="Arial" w:cs="Arial"/>
          <w:bCs/>
          <w:lang w:val="de-DE"/>
        </w:rPr>
        <w:t>Aish</w:t>
      </w:r>
      <w:proofErr w:type="spellEnd"/>
      <w:r w:rsidRPr="00371545">
        <w:rPr>
          <w:rFonts w:ascii="Arial" w:eastAsia="Arial" w:hAnsi="Arial" w:cs="Arial"/>
          <w:bCs/>
          <w:lang w:val="de-DE"/>
        </w:rPr>
        <w:t xml:space="preserve"> </w:t>
      </w:r>
      <w:proofErr w:type="spellStart"/>
      <w:r w:rsidRPr="00371545">
        <w:rPr>
          <w:rFonts w:ascii="Arial" w:eastAsia="Arial" w:hAnsi="Arial" w:cs="Arial"/>
          <w:bCs/>
          <w:lang w:val="de-DE"/>
        </w:rPr>
        <w:t>Dubey</w:t>
      </w:r>
      <w:proofErr w:type="spellEnd"/>
      <w:r w:rsidRPr="00371545">
        <w:rPr>
          <w:rFonts w:ascii="Arial" w:eastAsia="Arial" w:hAnsi="Arial" w:cs="Arial"/>
          <w:bCs/>
          <w:lang w:val="de-DE"/>
        </w:rPr>
        <w:t xml:space="preserve">, VP und Head </w:t>
      </w:r>
      <w:proofErr w:type="spellStart"/>
      <w:r w:rsidRPr="00371545">
        <w:rPr>
          <w:rFonts w:ascii="Arial" w:eastAsia="Arial" w:hAnsi="Arial" w:cs="Arial"/>
          <w:bCs/>
          <w:lang w:val="de-DE"/>
        </w:rPr>
        <w:t>of</w:t>
      </w:r>
      <w:proofErr w:type="spellEnd"/>
      <w:r w:rsidRPr="00371545">
        <w:rPr>
          <w:rFonts w:ascii="Arial" w:eastAsia="Arial" w:hAnsi="Arial" w:cs="Arial"/>
          <w:bCs/>
          <w:lang w:val="de-DE"/>
        </w:rPr>
        <w:t xml:space="preserve"> </w:t>
      </w:r>
      <w:proofErr w:type="spellStart"/>
      <w:r w:rsidRPr="00371545">
        <w:rPr>
          <w:rFonts w:ascii="Arial" w:eastAsia="Arial" w:hAnsi="Arial" w:cs="Arial"/>
          <w:bCs/>
          <w:lang w:val="de-DE"/>
        </w:rPr>
        <w:t>SoC</w:t>
      </w:r>
      <w:proofErr w:type="spellEnd"/>
      <w:r w:rsidRPr="00371545">
        <w:rPr>
          <w:rFonts w:ascii="Arial" w:eastAsia="Arial" w:hAnsi="Arial" w:cs="Arial"/>
          <w:bCs/>
          <w:lang w:val="de-DE"/>
        </w:rPr>
        <w:t xml:space="preserve"> Division, High Performance Computing bei </w:t>
      </w:r>
      <w:proofErr w:type="spellStart"/>
      <w:r w:rsidRPr="00371545">
        <w:rPr>
          <w:rFonts w:ascii="Arial" w:eastAsia="Arial" w:hAnsi="Arial" w:cs="Arial"/>
          <w:bCs/>
          <w:lang w:val="de-DE"/>
        </w:rPr>
        <w:t>Renesas</w:t>
      </w:r>
      <w:proofErr w:type="spellEnd"/>
      <w:r w:rsidRPr="00371545">
        <w:rPr>
          <w:rFonts w:ascii="Arial" w:eastAsia="Arial" w:hAnsi="Arial" w:cs="Arial"/>
          <w:bCs/>
          <w:lang w:val="de-DE"/>
        </w:rPr>
        <w:t xml:space="preserve">. „Die </w:t>
      </w:r>
      <w:proofErr w:type="spellStart"/>
      <w:r w:rsidRPr="00371545">
        <w:rPr>
          <w:rFonts w:ascii="Arial" w:eastAsia="Arial" w:hAnsi="Arial" w:cs="Arial"/>
          <w:bCs/>
          <w:lang w:val="de-DE"/>
        </w:rPr>
        <w:t>Debug</w:t>
      </w:r>
      <w:proofErr w:type="spellEnd"/>
      <w:r w:rsidRPr="00371545">
        <w:rPr>
          <w:rFonts w:ascii="Arial" w:eastAsia="Arial" w:hAnsi="Arial" w:cs="Arial"/>
          <w:bCs/>
          <w:lang w:val="de-DE"/>
        </w:rPr>
        <w:t xml:space="preserve">- und Trace-Lösungen von Lauterbach ermöglichen es Entwicklern im Automobilbereich, das Debugging über mehrere CPU-Kerne hinweg zu synchronisieren, um das Durchsatzpotenzial des </w:t>
      </w:r>
      <w:proofErr w:type="spellStart"/>
      <w:r w:rsidRPr="00371545">
        <w:rPr>
          <w:rFonts w:ascii="Arial" w:eastAsia="Arial" w:hAnsi="Arial" w:cs="Arial"/>
          <w:bCs/>
          <w:lang w:val="de-DE"/>
        </w:rPr>
        <w:t>SoCs</w:t>
      </w:r>
      <w:proofErr w:type="spellEnd"/>
      <w:r w:rsidRPr="00371545">
        <w:rPr>
          <w:rFonts w:ascii="Arial" w:eastAsia="Arial" w:hAnsi="Arial" w:cs="Arial"/>
          <w:bCs/>
          <w:lang w:val="de-DE"/>
        </w:rPr>
        <w:t xml:space="preserve"> zu maximieren und so die Systemintegrität und -effizienz zu erhöhen.“ </w:t>
      </w:r>
    </w:p>
    <w:p w14:paraId="5CF80849" w14:textId="3921B50F"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w:t>
      </w:r>
      <w:proofErr w:type="spellStart"/>
      <w:r w:rsidRPr="00371545">
        <w:rPr>
          <w:rFonts w:ascii="Arial" w:eastAsia="Arial" w:hAnsi="Arial" w:cs="Arial"/>
          <w:bCs/>
          <w:lang w:val="de-DE"/>
        </w:rPr>
        <w:t>Renesas</w:t>
      </w:r>
      <w:proofErr w:type="spellEnd"/>
      <w:r w:rsidRPr="00371545">
        <w:rPr>
          <w:rFonts w:ascii="Arial" w:eastAsia="Arial" w:hAnsi="Arial" w:cs="Arial"/>
          <w:bCs/>
          <w:lang w:val="de-DE"/>
        </w:rPr>
        <w:t xml:space="preserve"> hat eine beeindruckende Plattform für Software </w:t>
      </w:r>
      <w:proofErr w:type="spellStart"/>
      <w:r w:rsidRPr="00371545">
        <w:rPr>
          <w:rFonts w:ascii="Arial" w:eastAsia="Arial" w:hAnsi="Arial" w:cs="Arial"/>
          <w:bCs/>
          <w:lang w:val="de-DE"/>
        </w:rPr>
        <w:t>Defined</w:t>
      </w:r>
      <w:proofErr w:type="spellEnd"/>
      <w:r w:rsidRPr="00371545">
        <w:rPr>
          <w:rFonts w:ascii="Arial" w:eastAsia="Arial" w:hAnsi="Arial" w:cs="Arial"/>
          <w:bCs/>
          <w:lang w:val="de-DE"/>
        </w:rPr>
        <w:t xml:space="preserve"> </w:t>
      </w:r>
      <w:proofErr w:type="spellStart"/>
      <w:r w:rsidRPr="00371545">
        <w:rPr>
          <w:rFonts w:ascii="Arial" w:eastAsia="Arial" w:hAnsi="Arial" w:cs="Arial"/>
          <w:bCs/>
          <w:lang w:val="de-DE"/>
        </w:rPr>
        <w:t>Vehicles</w:t>
      </w:r>
      <w:proofErr w:type="spellEnd"/>
      <w:r w:rsidRPr="00371545">
        <w:rPr>
          <w:rFonts w:ascii="Arial" w:eastAsia="Arial" w:hAnsi="Arial" w:cs="Arial"/>
          <w:bCs/>
          <w:lang w:val="de-DE"/>
        </w:rPr>
        <w:t xml:space="preserve"> geliefert“, sagt </w:t>
      </w:r>
      <w:r w:rsidR="00874D73" w:rsidRPr="00874D73">
        <w:rPr>
          <w:rFonts w:ascii="Arial" w:eastAsia="Arial" w:hAnsi="Arial" w:cs="Arial"/>
          <w:bCs/>
          <w:lang w:val="de-DE"/>
        </w:rPr>
        <w:t xml:space="preserve">Dr. Markus Herdin, Head </w:t>
      </w:r>
      <w:proofErr w:type="spellStart"/>
      <w:r w:rsidR="00874D73" w:rsidRPr="00874D73">
        <w:rPr>
          <w:rFonts w:ascii="Arial" w:eastAsia="Arial" w:hAnsi="Arial" w:cs="Arial"/>
          <w:bCs/>
          <w:lang w:val="de-DE"/>
        </w:rPr>
        <w:t>of</w:t>
      </w:r>
      <w:proofErr w:type="spellEnd"/>
      <w:r w:rsidR="00874D73" w:rsidRPr="00874D73">
        <w:rPr>
          <w:rFonts w:ascii="Arial" w:eastAsia="Arial" w:hAnsi="Arial" w:cs="Arial"/>
          <w:bCs/>
          <w:lang w:val="de-DE"/>
        </w:rPr>
        <w:t xml:space="preserve"> Marketing </w:t>
      </w:r>
      <w:r w:rsidR="00874D73">
        <w:rPr>
          <w:rFonts w:ascii="Arial" w:eastAsia="Arial" w:hAnsi="Arial" w:cs="Arial"/>
          <w:bCs/>
          <w:lang w:val="de-DE"/>
        </w:rPr>
        <w:t xml:space="preserve">bei der </w:t>
      </w:r>
      <w:r w:rsidR="00874D73" w:rsidRPr="00874D73">
        <w:rPr>
          <w:rFonts w:ascii="Arial" w:eastAsia="Arial" w:hAnsi="Arial" w:cs="Arial"/>
          <w:bCs/>
          <w:lang w:val="de-DE"/>
        </w:rPr>
        <w:t>Lauterbach GmbH</w:t>
      </w:r>
      <w:r w:rsidRPr="00371545">
        <w:rPr>
          <w:rFonts w:ascii="Arial" w:eastAsia="Arial" w:hAnsi="Arial" w:cs="Arial"/>
          <w:bCs/>
          <w:lang w:val="de-DE"/>
        </w:rPr>
        <w:t xml:space="preserve">. „Mit der neuesten Unterstützung von TRACE32® ermöglichen wir es Ingenieuren, ihre Anwendungen auf dem </w:t>
      </w:r>
      <w:proofErr w:type="spellStart"/>
      <w:r w:rsidRPr="00371545">
        <w:rPr>
          <w:rFonts w:ascii="Arial" w:eastAsia="Arial" w:hAnsi="Arial" w:cs="Arial"/>
          <w:bCs/>
          <w:lang w:val="de-DE"/>
        </w:rPr>
        <w:t>Renesas</w:t>
      </w:r>
      <w:proofErr w:type="spellEnd"/>
      <w:r w:rsidRPr="00371545">
        <w:rPr>
          <w:rFonts w:ascii="Arial" w:eastAsia="Arial" w:hAnsi="Arial" w:cs="Arial"/>
          <w:bCs/>
          <w:lang w:val="de-DE"/>
        </w:rPr>
        <w:t xml:space="preserve"> R-Car Gen 5 X5H mit unseren marktführenden </w:t>
      </w:r>
      <w:proofErr w:type="spellStart"/>
      <w:r w:rsidRPr="00371545">
        <w:rPr>
          <w:rFonts w:ascii="Arial" w:eastAsia="Arial" w:hAnsi="Arial" w:cs="Arial"/>
          <w:bCs/>
          <w:lang w:val="de-DE"/>
        </w:rPr>
        <w:t>Debug</w:t>
      </w:r>
      <w:proofErr w:type="spellEnd"/>
      <w:r w:rsidRPr="00371545">
        <w:rPr>
          <w:rFonts w:ascii="Arial" w:eastAsia="Arial" w:hAnsi="Arial" w:cs="Arial"/>
          <w:bCs/>
          <w:lang w:val="de-DE"/>
        </w:rPr>
        <w:t>- und Trace-Lösungen von Anfang an zu entwickeln.“</w:t>
      </w:r>
    </w:p>
    <w:p w14:paraId="3262CC36"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 xml:space="preserve">Die Zusammenarbeit von Lauterbach mit </w:t>
      </w:r>
      <w:proofErr w:type="spellStart"/>
      <w:r w:rsidRPr="00371545">
        <w:rPr>
          <w:rFonts w:ascii="Arial" w:eastAsia="Arial" w:hAnsi="Arial" w:cs="Arial"/>
          <w:bCs/>
          <w:lang w:val="de-DE"/>
        </w:rPr>
        <w:t>Renesas</w:t>
      </w:r>
      <w:proofErr w:type="spellEnd"/>
      <w:r w:rsidRPr="00371545">
        <w:rPr>
          <w:rFonts w:ascii="Arial" w:eastAsia="Arial" w:hAnsi="Arial" w:cs="Arial"/>
          <w:bCs/>
          <w:lang w:val="de-DE"/>
        </w:rPr>
        <w:t xml:space="preserve"> und dem gesamten Automotive-Ökosystem ermöglicht es Entwicklern, sicherere, intelligentere und besser vernetzte Fahrzeuge zu entwickeln und damit die Zukunft der durch KI angetriebenen Mobilität zu unterstützen.</w:t>
      </w:r>
    </w:p>
    <w:p w14:paraId="1340F87B" w14:textId="6B8D4199" w:rsidR="00371545" w:rsidRDefault="00371545" w:rsidP="00371545">
      <w:pPr>
        <w:jc w:val="both"/>
        <w:rPr>
          <w:rFonts w:ascii="Arial" w:eastAsia="Arial" w:hAnsi="Arial" w:cs="Arial"/>
          <w:bCs/>
          <w:lang w:val="de-DE"/>
        </w:rPr>
      </w:pPr>
      <w:r w:rsidRPr="00371545">
        <w:rPr>
          <w:rFonts w:ascii="Arial" w:eastAsia="Arial" w:hAnsi="Arial" w:cs="Arial"/>
          <w:bCs/>
          <w:lang w:val="de-DE"/>
        </w:rPr>
        <w:t xml:space="preserve">Weitere Informationen zu Lauterbachs „SDV Ready“ TRACE32®-Tools finden Sie hier: </w:t>
      </w:r>
      <w:hyperlink r:id="rId9" w:history="1">
        <w:r w:rsidRPr="004B4151">
          <w:rPr>
            <w:rStyle w:val="Hyperlink"/>
            <w:rFonts w:ascii="Arial" w:eastAsia="Arial" w:hAnsi="Arial" w:cs="Arial"/>
            <w:bCs/>
            <w:lang w:val="de-DE"/>
          </w:rPr>
          <w:t>https://www.lauterbach.com/sdv</w:t>
        </w:r>
      </w:hyperlink>
    </w:p>
    <w:p w14:paraId="3E893763" w14:textId="642C7429" w:rsidR="00371545" w:rsidRDefault="00371545" w:rsidP="00371545">
      <w:pPr>
        <w:jc w:val="both"/>
        <w:rPr>
          <w:rFonts w:ascii="Arial" w:eastAsia="Arial" w:hAnsi="Arial" w:cs="Arial"/>
          <w:bCs/>
          <w:lang w:val="de-DE"/>
        </w:rPr>
      </w:pPr>
      <w:r w:rsidRPr="00371545">
        <w:rPr>
          <w:rFonts w:ascii="Arial" w:eastAsia="Arial" w:hAnsi="Arial" w:cs="Arial"/>
          <w:bCs/>
          <w:lang w:val="de-DE"/>
        </w:rPr>
        <w:lastRenderedPageBreak/>
        <w:t xml:space="preserve">Weitere Informationen zu Lauterbachs unübertroffener Unterstützung für Simulatoren und virtuelle Targets finden Sie hier: </w:t>
      </w:r>
      <w:hyperlink r:id="rId10" w:history="1">
        <w:r w:rsidRPr="004B4151">
          <w:rPr>
            <w:rStyle w:val="Hyperlink"/>
            <w:rFonts w:ascii="Arial" w:eastAsia="Arial" w:hAnsi="Arial" w:cs="Arial"/>
            <w:bCs/>
            <w:lang w:val="de-DE"/>
          </w:rPr>
          <w:t>https://www.lauterbach.com/supported-platforms/toolchain/emulators-simulators-and-virtual-targets</w:t>
        </w:r>
      </w:hyperlink>
    </w:p>
    <w:p w14:paraId="311EAD5A"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 xml:space="preserve">Über Lauterbach </w:t>
      </w:r>
    </w:p>
    <w:p w14:paraId="00ED2E1D"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Lauterbach ist der führende Hersteller von hochmodernen Entwicklungswerkzeugen für Embedded-Systeme mit über 45 Jahren Erfahrung. Es ist ein internationales, etabliertes Unternehmen, das Kunden auf der ganzen Welt bedient, mit allen Halbleiterherstellern zusammenarbeitet und stetig wächst. Am Hauptsitz in Höhenkirchen bei München entwickelt und produziert das Ingenieurteam unter der Marke TRACE32® hochspezialisierte und einfach zu bedienende Entwicklungswerkzeuge. Niederlassungen in Großbritannien, Italien, Frankreich, Tunesien, an der Ost- und Westküste der USA, in Japan und China sowie hochqualifizierte Vertriebs- und Support-Ingenieure in vielen weiteren Ländern machen die gesamte Produktpalette von Lauterbach weltweit verfügbar.</w:t>
      </w:r>
    </w:p>
    <w:p w14:paraId="260ECEE7" w14:textId="2805FC7A" w:rsidR="00371545" w:rsidRDefault="00371545" w:rsidP="00371545">
      <w:pPr>
        <w:jc w:val="both"/>
        <w:rPr>
          <w:rFonts w:ascii="Arial" w:eastAsia="Arial" w:hAnsi="Arial" w:cs="Arial"/>
          <w:bCs/>
          <w:lang w:val="de-DE"/>
        </w:rPr>
      </w:pPr>
      <w:r w:rsidRPr="00371545">
        <w:rPr>
          <w:rFonts w:ascii="Arial" w:eastAsia="Arial" w:hAnsi="Arial" w:cs="Arial"/>
          <w:bCs/>
          <w:lang w:val="de-DE"/>
        </w:rPr>
        <w:t xml:space="preserve">Weitere Informationen finden Sie unter </w:t>
      </w:r>
      <w:hyperlink r:id="rId11" w:history="1">
        <w:r w:rsidRPr="004B4151">
          <w:rPr>
            <w:rStyle w:val="Hyperlink"/>
            <w:rFonts w:ascii="Arial" w:eastAsia="Arial" w:hAnsi="Arial" w:cs="Arial"/>
            <w:bCs/>
            <w:lang w:val="de-DE"/>
          </w:rPr>
          <w:t>http://www.lauterbach.com/</w:t>
        </w:r>
      </w:hyperlink>
    </w:p>
    <w:p w14:paraId="21242885"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Pressekontakt:</w:t>
      </w:r>
    </w:p>
    <w:p w14:paraId="033348EE"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Verena Strasser, Lauterbach GmbH</w:t>
      </w:r>
    </w:p>
    <w:p w14:paraId="61817CAE"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Altlaufstraße 40, 85635 Höhenkirchen-Siegertsbrunn</w:t>
      </w:r>
    </w:p>
    <w:p w14:paraId="3F9919D5" w14:textId="77777777" w:rsidR="00371545" w:rsidRPr="00371545" w:rsidRDefault="00371545" w:rsidP="00371545">
      <w:pPr>
        <w:jc w:val="both"/>
        <w:rPr>
          <w:rFonts w:ascii="Arial" w:eastAsia="Arial" w:hAnsi="Arial" w:cs="Arial"/>
          <w:bCs/>
          <w:lang w:val="de-DE"/>
        </w:rPr>
      </w:pPr>
      <w:r w:rsidRPr="00371545">
        <w:rPr>
          <w:rFonts w:ascii="Arial" w:eastAsia="Arial" w:hAnsi="Arial" w:cs="Arial"/>
          <w:bCs/>
          <w:lang w:val="de-DE"/>
        </w:rPr>
        <w:t>Telefon +49 (8102) 9876 182</w:t>
      </w:r>
    </w:p>
    <w:p w14:paraId="2D12C610" w14:textId="2D7F5FE7" w:rsidR="00371545" w:rsidRDefault="00371545" w:rsidP="00371545">
      <w:pPr>
        <w:jc w:val="both"/>
        <w:rPr>
          <w:rFonts w:ascii="Arial" w:eastAsia="Arial" w:hAnsi="Arial" w:cs="Arial"/>
          <w:bCs/>
          <w:lang w:val="de-DE"/>
        </w:rPr>
      </w:pPr>
      <w:r w:rsidRPr="00371545">
        <w:rPr>
          <w:rFonts w:ascii="Arial" w:eastAsia="Arial" w:hAnsi="Arial" w:cs="Arial"/>
          <w:bCs/>
          <w:lang w:val="de-DE"/>
        </w:rPr>
        <w:t xml:space="preserve">E-Mail: </w:t>
      </w:r>
      <w:hyperlink r:id="rId12" w:history="1">
        <w:r w:rsidRPr="004B4151">
          <w:rPr>
            <w:rStyle w:val="Hyperlink"/>
            <w:rFonts w:ascii="Arial" w:eastAsia="Arial" w:hAnsi="Arial" w:cs="Arial"/>
            <w:bCs/>
            <w:lang w:val="de-DE"/>
          </w:rPr>
          <w:t>press@lauterbach.com</w:t>
        </w:r>
      </w:hyperlink>
    </w:p>
    <w:p w14:paraId="6DA0A9EC" w14:textId="77777777" w:rsidR="00371545" w:rsidRPr="0062076F" w:rsidRDefault="00371545" w:rsidP="00371545">
      <w:pPr>
        <w:jc w:val="both"/>
        <w:rPr>
          <w:rFonts w:ascii="Arial" w:eastAsia="Arial" w:hAnsi="Arial" w:cs="Arial"/>
          <w:bCs/>
          <w:lang w:val="de-DE"/>
        </w:rPr>
      </w:pPr>
    </w:p>
    <w:p w14:paraId="1C817DEE" w14:textId="77777777" w:rsidR="00F7139D" w:rsidRPr="00843C50" w:rsidRDefault="00F7139D">
      <w:pPr>
        <w:rPr>
          <w:lang w:val="de-DE"/>
        </w:rPr>
      </w:pPr>
    </w:p>
    <w:sectPr w:rsidR="00F7139D" w:rsidRPr="00843C50">
      <w:pgSz w:w="11906" w:h="16838"/>
      <w:pgMar w:top="1417" w:right="1417" w:bottom="1134"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91B5FDB0-293F-4E56-A477-E1C0FE10747D}"/>
    <w:embedBold r:id="rId2" w:fontKey="{33CE2ACD-FDBA-4CC1-A605-EDF02735011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Regular r:id="rId3" w:fontKey="{384FC1A7-2020-4432-BE35-AA37B292F0CA}"/>
    <w:embedItalic r:id="rId4" w:fontKey="{BB67B3B7-B239-4594-B9A4-293EA42D00BD}"/>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embedRegular r:id="rId5" w:fontKey="{0B25CEF1-582E-4A38-80A5-F5A058279F0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550F94"/>
    <w:multiLevelType w:val="multilevel"/>
    <w:tmpl w:val="885219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0334818"/>
    <w:multiLevelType w:val="multilevel"/>
    <w:tmpl w:val="28CEC6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DDD11D8"/>
    <w:multiLevelType w:val="multilevel"/>
    <w:tmpl w:val="5A6C57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139D"/>
    <w:rsid w:val="00072A6C"/>
    <w:rsid w:val="000B2CB5"/>
    <w:rsid w:val="002612BC"/>
    <w:rsid w:val="0031286C"/>
    <w:rsid w:val="00371545"/>
    <w:rsid w:val="003C1DEB"/>
    <w:rsid w:val="0046346A"/>
    <w:rsid w:val="0049491F"/>
    <w:rsid w:val="00547A9B"/>
    <w:rsid w:val="005D1C9D"/>
    <w:rsid w:val="0062076F"/>
    <w:rsid w:val="00693C3F"/>
    <w:rsid w:val="007400E9"/>
    <w:rsid w:val="00760110"/>
    <w:rsid w:val="008051A0"/>
    <w:rsid w:val="00843C50"/>
    <w:rsid w:val="00874D73"/>
    <w:rsid w:val="00876BFD"/>
    <w:rsid w:val="008974FE"/>
    <w:rsid w:val="008B713D"/>
    <w:rsid w:val="00940E96"/>
    <w:rsid w:val="009722BE"/>
    <w:rsid w:val="009B0777"/>
    <w:rsid w:val="009C1F22"/>
    <w:rsid w:val="009C529C"/>
    <w:rsid w:val="00A20714"/>
    <w:rsid w:val="00B227BF"/>
    <w:rsid w:val="00B67F11"/>
    <w:rsid w:val="00BD76CE"/>
    <w:rsid w:val="00C71618"/>
    <w:rsid w:val="00CD7340"/>
    <w:rsid w:val="00ED6924"/>
    <w:rsid w:val="00F7139D"/>
    <w:rsid w:val="00F838C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36B68F"/>
  <w15:docId w15:val="{7F1D840E-BC24-B543-8804-1C564C69B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MS Mincho" w:hAnsi="Calibri" w:cs="Calibr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character" w:styleId="Hyperlink">
    <w:name w:val="Hyperlink"/>
    <w:basedOn w:val="Absatz-Standardschriftart"/>
    <w:uiPriority w:val="99"/>
    <w:unhideWhenUsed/>
    <w:rsid w:val="000B2CB5"/>
    <w:rPr>
      <w:color w:val="0000FF" w:themeColor="hyperlink"/>
      <w:u w:val="single"/>
    </w:rPr>
  </w:style>
  <w:style w:type="character" w:styleId="NichtaufgelsteErwhnung">
    <w:name w:val="Unresolved Mention"/>
    <w:basedOn w:val="Absatz-Standardschriftart"/>
    <w:uiPriority w:val="99"/>
    <w:semiHidden/>
    <w:unhideWhenUsed/>
    <w:rsid w:val="000B2CB5"/>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547A9B"/>
    <w:rPr>
      <w:b/>
      <w:bCs/>
    </w:rPr>
  </w:style>
  <w:style w:type="character" w:customStyle="1" w:styleId="KommentarthemaZchn">
    <w:name w:val="Kommentarthema Zchn"/>
    <w:basedOn w:val="KommentartextZchn"/>
    <w:link w:val="Kommentarthema"/>
    <w:uiPriority w:val="99"/>
    <w:semiHidden/>
    <w:rsid w:val="00547A9B"/>
    <w:rPr>
      <w:b/>
      <w:bCs/>
      <w:sz w:val="20"/>
      <w:szCs w:val="20"/>
    </w:rPr>
  </w:style>
  <w:style w:type="paragraph" w:styleId="berarbeitung">
    <w:name w:val="Revision"/>
    <w:hidden/>
    <w:uiPriority w:val="99"/>
    <w:semiHidden/>
    <w:rsid w:val="008B713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press@lauterbach.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lauterbach.com/supported-platforms/toolchain/emulators-simulators-and-virtual-targets" TargetMode="External"/><Relationship Id="rId12" Type="http://schemas.openxmlformats.org/officeDocument/2006/relationships/hyperlink" Target="mailto:press@lauterbach.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lauterbach.com/sdv" TargetMode="External"/><Relationship Id="rId11" Type="http://schemas.openxmlformats.org/officeDocument/2006/relationships/hyperlink" Target="http://www.lauterbach.com/" TargetMode="External"/><Relationship Id="rId5" Type="http://schemas.openxmlformats.org/officeDocument/2006/relationships/hyperlink" Target="https://www.renesas.com/en/products/automotive-products/automotive-system-chips-socs/r-car-family-software-tools" TargetMode="External"/><Relationship Id="rId10" Type="http://schemas.openxmlformats.org/officeDocument/2006/relationships/hyperlink" Target="https://www.lauterbach.com/supported-platforms/toolchain/emulators-simulators-and-virtual-targets" TargetMode="External"/><Relationship Id="rId4" Type="http://schemas.openxmlformats.org/officeDocument/2006/relationships/webSettings" Target="webSettings.xml"/><Relationship Id="rId9" Type="http://schemas.openxmlformats.org/officeDocument/2006/relationships/hyperlink" Target="https://www.lauterbach.com/sdv"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1317</Words>
  <Characters>8299</Characters>
  <Application>Microsoft Office Word</Application>
  <DocSecurity>0</DocSecurity>
  <Lines>69</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9597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Frank Riemenschneider</dc:creator>
  <cp:lastModifiedBy>Frank Riemenschneider</cp:lastModifiedBy>
  <cp:revision>3</cp:revision>
  <dcterms:created xsi:type="dcterms:W3CDTF">2025-12-01T14:01:00Z</dcterms:created>
  <dcterms:modified xsi:type="dcterms:W3CDTF">2025-12-01T14:12:00Z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e334bb83-efbd-4838-add1-16f6a286d3c0</vt:lpwstr>
  </property>
</Properties>
</file>